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5A2354">
        <w:rPr>
          <w:rFonts w:ascii="Arial" w:hAnsi="Arial" w:cs="Arial"/>
          <w:sz w:val="24"/>
          <w:szCs w:val="24"/>
        </w:rPr>
        <w:t>HIV/588-1/2019.</w:t>
      </w: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701F1F" w:rsidRDefault="00701F1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:rsidR="00701F1F" w:rsidRDefault="00701F1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2019. január 31-i ülésére</w:t>
      </w:r>
    </w:p>
    <w:p w:rsidR="00701F1F" w:rsidRDefault="00701F1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AD0517">
      <w:pPr>
        <w:spacing w:after="0" w:line="240" w:lineRule="auto"/>
        <w:ind w:left="2124" w:hanging="2124"/>
        <w:jc w:val="both"/>
      </w:pPr>
      <w:r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A Teréz Anya Szociális Integrált Intézmény Szervezeti és Műkö</w:t>
      </w:r>
      <w:r w:rsidR="005A2354">
        <w:rPr>
          <w:rFonts w:ascii="Arial" w:hAnsi="Arial" w:cs="Arial"/>
          <w:sz w:val="24"/>
          <w:szCs w:val="24"/>
        </w:rPr>
        <w:t>dési Szabályzatának és Szakmai P</w:t>
      </w:r>
      <w:r>
        <w:rPr>
          <w:rFonts w:ascii="Arial" w:hAnsi="Arial" w:cs="Arial"/>
          <w:sz w:val="24"/>
          <w:szCs w:val="24"/>
        </w:rPr>
        <w:t xml:space="preserve">rogramjának </w:t>
      </w:r>
      <w:r w:rsidR="008D166A" w:rsidRPr="00357A79">
        <w:rPr>
          <w:rFonts w:ascii="Arial" w:hAnsi="Arial" w:cs="Arial"/>
          <w:color w:val="auto"/>
          <w:sz w:val="24"/>
          <w:szCs w:val="24"/>
        </w:rPr>
        <w:t>jóváhagyása.</w:t>
      </w: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Az előterjesztő: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Papp Gábor polgármester</w:t>
      </w: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Készítette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Varga</w:t>
      </w:r>
      <w:proofErr w:type="gramEnd"/>
      <w:r>
        <w:rPr>
          <w:rFonts w:ascii="Arial" w:hAnsi="Arial" w:cs="Arial"/>
          <w:sz w:val="24"/>
          <w:szCs w:val="24"/>
        </w:rPr>
        <w:t xml:space="preserve"> András Intézményvezető</w:t>
      </w:r>
    </w:p>
    <w:p w:rsidR="00701F1F" w:rsidRDefault="00701F1F">
      <w:pPr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ind w:left="2124" w:hanging="212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Megtárgyalta: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Jogi- Ügyrendi, Szociális Bizottság</w:t>
      </w: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701F1F" w:rsidRDefault="00AD0517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A2354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Papp Gábor </w:t>
      </w: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polgármester</w:t>
      </w:r>
      <w:proofErr w:type="gramEnd"/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C7D8B" w:rsidRDefault="008C7D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E1011" w:rsidRDefault="002E10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E1011" w:rsidRDefault="002E10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AD051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Tisztelt Képviselő-testület!</w:t>
      </w:r>
    </w:p>
    <w:p w:rsidR="00701F1F" w:rsidRDefault="00701F1F">
      <w:pPr>
        <w:spacing w:after="0" w:line="240" w:lineRule="auto"/>
        <w:jc w:val="both"/>
        <w:rPr>
          <w:rFonts w:ascii="Arial" w:hAnsi="Arial" w:cs="Arial"/>
        </w:rPr>
      </w:pPr>
    </w:p>
    <w:p w:rsidR="00701F1F" w:rsidRPr="00B7296C" w:rsidRDefault="00AD0517">
      <w:pPr>
        <w:spacing w:before="240" w:after="240"/>
        <w:jc w:val="both"/>
        <w:rPr>
          <w:rFonts w:ascii="Arial" w:hAnsi="Arial" w:cs="Arial"/>
          <w:color w:val="auto"/>
        </w:rPr>
      </w:pPr>
      <w:r>
        <w:rPr>
          <w:rFonts w:ascii="Arial" w:eastAsia="Arial" w:hAnsi="Arial" w:cs="Arial"/>
        </w:rPr>
        <w:t xml:space="preserve">A </w:t>
      </w:r>
      <w:r>
        <w:rPr>
          <w:rFonts w:ascii="Arial" w:hAnsi="Arial" w:cs="Arial"/>
        </w:rPr>
        <w:t xml:space="preserve">Teréz Anya Szociális Integrált Intézmény (továbbiakban: TASZII) </w:t>
      </w:r>
      <w:r w:rsidR="00B6371D" w:rsidRPr="00B7296C">
        <w:rPr>
          <w:rFonts w:ascii="Arial" w:hAnsi="Arial" w:cs="Arial"/>
          <w:color w:val="auto"/>
        </w:rPr>
        <w:t xml:space="preserve">alapdokumentumainak, azaz a </w:t>
      </w:r>
      <w:r w:rsidRPr="00B7296C">
        <w:rPr>
          <w:rFonts w:ascii="Arial" w:hAnsi="Arial" w:cs="Arial"/>
          <w:color w:val="auto"/>
        </w:rPr>
        <w:t>Szervezeti és Működési Szabályzatának (továbbiakban: SZMSZ)</w:t>
      </w:r>
      <w:r w:rsidR="00B6371D" w:rsidRPr="00B7296C">
        <w:rPr>
          <w:rFonts w:ascii="Arial" w:hAnsi="Arial" w:cs="Arial"/>
          <w:color w:val="auto"/>
        </w:rPr>
        <w:t xml:space="preserve">, </w:t>
      </w:r>
      <w:r w:rsidRPr="00B7296C">
        <w:rPr>
          <w:rFonts w:ascii="Arial" w:hAnsi="Arial" w:cs="Arial"/>
          <w:color w:val="auto"/>
        </w:rPr>
        <w:t xml:space="preserve">Szakmai programjának </w:t>
      </w:r>
      <w:r w:rsidR="00B6371D" w:rsidRPr="00B7296C">
        <w:rPr>
          <w:rFonts w:ascii="Arial" w:hAnsi="Arial" w:cs="Arial"/>
          <w:color w:val="auto"/>
        </w:rPr>
        <w:t xml:space="preserve">és Házirendjének </w:t>
      </w:r>
      <w:r w:rsidRPr="00B7296C">
        <w:rPr>
          <w:rFonts w:ascii="Arial" w:hAnsi="Arial" w:cs="Arial"/>
          <w:color w:val="auto"/>
        </w:rPr>
        <w:t xml:space="preserve">módosítása szükségessé vált. </w:t>
      </w:r>
    </w:p>
    <w:p w:rsidR="00701F1F" w:rsidRPr="00B7296C" w:rsidRDefault="00AD0517">
      <w:pPr>
        <w:spacing w:after="0" w:line="24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</w:rPr>
        <w:t xml:space="preserve">A módosítások a humán erőforrás gazdálkodást, az SZMSZ </w:t>
      </w:r>
      <w:r>
        <w:rPr>
          <w:rFonts w:ascii="Arial" w:hAnsi="Arial" w:cs="Arial"/>
          <w:i/>
        </w:rPr>
        <w:t>„Szervezeti ábra”</w:t>
      </w:r>
      <w:r>
        <w:rPr>
          <w:rFonts w:ascii="Arial" w:hAnsi="Arial" w:cs="Arial"/>
        </w:rPr>
        <w:t xml:space="preserve"> elnevezésű </w:t>
      </w:r>
      <w:r>
        <w:rPr>
          <w:rFonts w:ascii="Arial" w:hAnsi="Arial" w:cs="Arial"/>
          <w:i/>
        </w:rPr>
        <w:t>1. sz. mellékletét</w:t>
      </w:r>
      <w:r>
        <w:rPr>
          <w:rFonts w:ascii="Arial" w:hAnsi="Arial" w:cs="Arial"/>
        </w:rPr>
        <w:t>, valamint a „</w:t>
      </w:r>
      <w:r>
        <w:rPr>
          <w:rFonts w:ascii="Arial" w:hAnsi="Arial" w:cs="Arial"/>
          <w:i/>
        </w:rPr>
        <w:t>Létszámkeret nyilvántartás”</w:t>
      </w:r>
      <w:r>
        <w:rPr>
          <w:rFonts w:ascii="Arial" w:hAnsi="Arial" w:cs="Arial"/>
        </w:rPr>
        <w:t xml:space="preserve"> elnevezésű </w:t>
      </w:r>
      <w:r>
        <w:rPr>
          <w:rFonts w:ascii="Arial" w:hAnsi="Arial" w:cs="Arial"/>
          <w:i/>
        </w:rPr>
        <w:t xml:space="preserve">3. számú mellékletét </w:t>
      </w:r>
      <w:r w:rsidRPr="00B7296C">
        <w:rPr>
          <w:rFonts w:ascii="Arial" w:hAnsi="Arial" w:cs="Arial"/>
          <w:color w:val="auto"/>
        </w:rPr>
        <w:t>érinti</w:t>
      </w:r>
      <w:r w:rsidR="007D5E0E" w:rsidRPr="00B7296C">
        <w:rPr>
          <w:rFonts w:ascii="Arial" w:hAnsi="Arial" w:cs="Arial"/>
          <w:color w:val="auto"/>
        </w:rPr>
        <w:t>k</w:t>
      </w:r>
      <w:r w:rsidR="00B6371D" w:rsidRPr="00B7296C">
        <w:rPr>
          <w:rFonts w:ascii="Arial" w:hAnsi="Arial" w:cs="Arial"/>
          <w:color w:val="auto"/>
        </w:rPr>
        <w:t xml:space="preserve"> a mellékeltek szerint, az alábbi indoklással. </w:t>
      </w:r>
    </w:p>
    <w:p w:rsidR="00701F1F" w:rsidRDefault="00701F1F">
      <w:pPr>
        <w:spacing w:after="0" w:line="240" w:lineRule="auto"/>
        <w:jc w:val="both"/>
        <w:rPr>
          <w:rFonts w:ascii="Arial" w:hAnsi="Arial" w:cs="Arial"/>
        </w:rPr>
      </w:pPr>
    </w:p>
    <w:p w:rsidR="00701F1F" w:rsidRDefault="00AD0517">
      <w:pPr>
        <w:spacing w:after="0" w:line="240" w:lineRule="auto"/>
        <w:jc w:val="both"/>
      </w:pPr>
      <w:r>
        <w:rPr>
          <w:rFonts w:ascii="Arial" w:hAnsi="Arial" w:cs="Arial"/>
        </w:rPr>
        <w:t xml:space="preserve">Az intézményvezető a fenntartó felé jelezte, hogy az idősek otthona szakosított szociális ellátás területén az ápoló, gondozó létszámot egy fővel növelni szükséges, valamint a szociális munkatárs, terápiás munkatárs (korábban mentálhigiénés munkatárs, foglalkoztatás szervező) csoport létszámát 4 órával növelni szükséges. </w:t>
      </w:r>
    </w:p>
    <w:p w:rsidR="00701F1F" w:rsidRDefault="00701F1F">
      <w:pPr>
        <w:spacing w:after="0" w:line="240" w:lineRule="auto"/>
        <w:jc w:val="both"/>
        <w:rPr>
          <w:rFonts w:ascii="Arial" w:hAnsi="Arial" w:cs="Arial"/>
        </w:rPr>
      </w:pPr>
    </w:p>
    <w:p w:rsidR="00701F1F" w:rsidRDefault="00AD0517">
      <w:pPr>
        <w:spacing w:after="0" w:line="240" w:lineRule="auto"/>
        <w:jc w:val="both"/>
      </w:pPr>
      <w:r>
        <w:rPr>
          <w:rFonts w:ascii="Arial" w:hAnsi="Arial" w:cs="Arial"/>
        </w:rPr>
        <w:t>Az intézményvezető tájékoztatása szerint minderre:</w:t>
      </w:r>
    </w:p>
    <w:p w:rsidR="00701F1F" w:rsidRDefault="00AD0517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rPr>
          <w:rFonts w:ascii="Arial" w:hAnsi="Arial" w:cs="Arial"/>
        </w:rPr>
        <w:t xml:space="preserve">az otthon lakóinak egészségi állapota már bekerüléskor egyre rosszabb, több segítséget igényelnek, </w:t>
      </w:r>
    </w:p>
    <w:p w:rsidR="00701F1F" w:rsidRDefault="00AD0517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rPr>
          <w:rFonts w:ascii="Arial" w:hAnsi="Arial" w:cs="Arial"/>
        </w:rPr>
        <w:t>mindezen fokozottabb ápolási tevékenység már mindkét telephelyen szükségessé vált, így a nappalos műszakban is k</w:t>
      </w:r>
      <w:r w:rsidR="005A2354">
        <w:rPr>
          <w:rFonts w:ascii="Arial" w:hAnsi="Arial" w:cs="Arial"/>
        </w:rPr>
        <w:t>ét fő szakképesített ápoló, gon</w:t>
      </w:r>
      <w:r>
        <w:rPr>
          <w:rFonts w:ascii="Arial" w:hAnsi="Arial" w:cs="Arial"/>
        </w:rPr>
        <w:t>dozó személlyel tudjuk biztosítani a szükséges ápolási tevékenységet a Honvéd utcai telephelyünkön</w:t>
      </w:r>
    </w:p>
    <w:p w:rsidR="00701F1F" w:rsidRDefault="00AD0517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rPr>
          <w:rFonts w:ascii="Arial" w:hAnsi="Arial" w:cs="Arial"/>
        </w:rPr>
        <w:t xml:space="preserve">a szociális, terápiás tevékenység fokozottabbá vált, melyet a jelenleg </w:t>
      </w:r>
      <w:r w:rsidRPr="00E758B5">
        <w:rPr>
          <w:rFonts w:ascii="Arial" w:hAnsi="Arial" w:cs="Arial"/>
          <w:color w:val="auto"/>
        </w:rPr>
        <w:t>1</w:t>
      </w:r>
      <w:r w:rsidR="00B6371D" w:rsidRPr="00E758B5">
        <w:rPr>
          <w:rFonts w:ascii="Arial" w:hAnsi="Arial" w:cs="Arial"/>
          <w:color w:val="auto"/>
        </w:rPr>
        <w:t>3</w:t>
      </w:r>
      <w:r>
        <w:rPr>
          <w:rFonts w:ascii="Arial" w:hAnsi="Arial" w:cs="Arial"/>
        </w:rPr>
        <w:t xml:space="preserve"> fő súlyos, középsúlyos, további 10 fő enyhe </w:t>
      </w:r>
      <w:proofErr w:type="spellStart"/>
      <w:r>
        <w:rPr>
          <w:rFonts w:ascii="Arial" w:hAnsi="Arial" w:cs="Arial"/>
        </w:rPr>
        <w:t>demens</w:t>
      </w:r>
      <w:proofErr w:type="spellEnd"/>
      <w:r>
        <w:rPr>
          <w:rFonts w:ascii="Arial" w:hAnsi="Arial" w:cs="Arial"/>
        </w:rPr>
        <w:t xml:space="preserve"> lakónk állapotának fenntartása is indokol, </w:t>
      </w:r>
    </w:p>
    <w:p w:rsidR="00701F1F" w:rsidRDefault="00AD0517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rPr>
          <w:rFonts w:ascii="Arial" w:hAnsi="Arial" w:cs="Arial"/>
        </w:rPr>
        <w:t xml:space="preserve">továbbá lakóink mentálhigiénés ellátása, fejlesztése, a két telephely közti </w:t>
      </w:r>
      <w:proofErr w:type="gramStart"/>
      <w:r>
        <w:rPr>
          <w:rFonts w:ascii="Arial" w:hAnsi="Arial" w:cs="Arial"/>
        </w:rPr>
        <w:t>szakmai  különbségek</w:t>
      </w:r>
      <w:proofErr w:type="gramEnd"/>
      <w:r>
        <w:rPr>
          <w:rFonts w:ascii="Arial" w:hAnsi="Arial" w:cs="Arial"/>
        </w:rPr>
        <w:t>, az egyre nagyobb számban, szinte napi jelleggel előforduló betegkísérések és technikai nehézségek áthidalása miatt szükséges az egyik 4 órában foglalkoztatott szociális, terápiás munkatárs 8 órában való foglalkoztatása.</w:t>
      </w:r>
    </w:p>
    <w:p w:rsidR="00701F1F" w:rsidRDefault="00701F1F">
      <w:pPr>
        <w:pStyle w:val="Listaszerbekezds"/>
        <w:spacing w:after="0" w:line="240" w:lineRule="auto"/>
        <w:jc w:val="both"/>
        <w:rPr>
          <w:rFonts w:ascii="Arial" w:hAnsi="Arial" w:cs="Arial"/>
        </w:rPr>
      </w:pPr>
    </w:p>
    <w:p w:rsidR="00701F1F" w:rsidRDefault="00AD0517">
      <w:pPr>
        <w:spacing w:after="0" w:line="240" w:lineRule="auto"/>
        <w:jc w:val="both"/>
      </w:pPr>
      <w:r>
        <w:rPr>
          <w:rFonts w:ascii="Arial" w:hAnsi="Arial" w:cs="Arial"/>
        </w:rPr>
        <w:t xml:space="preserve">Fentiek miatt az intézményvezető kérte a szükséges szakmai létszám növelését az érintett területeken. </w:t>
      </w:r>
    </w:p>
    <w:p w:rsidR="00701F1F" w:rsidRDefault="00701F1F">
      <w:pPr>
        <w:spacing w:after="0" w:line="240" w:lineRule="auto"/>
        <w:jc w:val="both"/>
        <w:rPr>
          <w:rFonts w:ascii="Arial" w:hAnsi="Arial" w:cs="Arial"/>
        </w:rPr>
      </w:pPr>
    </w:p>
    <w:p w:rsidR="008C7D8B" w:rsidRPr="00215C4C" w:rsidRDefault="00AD0517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215C4C">
        <w:rPr>
          <w:rFonts w:ascii="Arial" w:hAnsi="Arial" w:cs="Arial"/>
          <w:color w:val="auto"/>
        </w:rPr>
        <w:t>A</w:t>
      </w:r>
      <w:r w:rsidR="007D5E0E" w:rsidRPr="00215C4C">
        <w:rPr>
          <w:rFonts w:ascii="Arial" w:hAnsi="Arial" w:cs="Arial"/>
          <w:color w:val="auto"/>
        </w:rPr>
        <w:t xml:space="preserve">z SZMSZ </w:t>
      </w:r>
      <w:r w:rsidRPr="00215C4C">
        <w:rPr>
          <w:rFonts w:ascii="Arial" w:hAnsi="Arial" w:cs="Arial"/>
          <w:color w:val="auto"/>
        </w:rPr>
        <w:t xml:space="preserve"> 3. számú melléklet</w:t>
      </w:r>
      <w:r w:rsidR="007D5E0E" w:rsidRPr="00215C4C">
        <w:rPr>
          <w:rFonts w:ascii="Arial" w:hAnsi="Arial" w:cs="Arial"/>
          <w:color w:val="auto"/>
        </w:rPr>
        <w:t>e</w:t>
      </w:r>
      <w:r w:rsidRPr="00215C4C">
        <w:rPr>
          <w:rFonts w:ascii="Arial" w:hAnsi="Arial" w:cs="Arial"/>
          <w:color w:val="auto"/>
        </w:rPr>
        <w:t xml:space="preserve"> ezen kívül a munkakörök elnevezésében bekövetkezett jogszabályi vált</w:t>
      </w:r>
      <w:r w:rsidR="00DF5E77" w:rsidRPr="00215C4C">
        <w:rPr>
          <w:rFonts w:ascii="Arial" w:hAnsi="Arial" w:cs="Arial"/>
          <w:color w:val="auto"/>
        </w:rPr>
        <w:t>ozások pontosítását tartalmazza (</w:t>
      </w:r>
      <w:proofErr w:type="gramStart"/>
      <w:r w:rsidR="00DF5E77" w:rsidRPr="00215C4C">
        <w:rPr>
          <w:rFonts w:ascii="Arial" w:hAnsi="Arial" w:cs="Arial"/>
          <w:color w:val="auto"/>
        </w:rPr>
        <w:t>ezen</w:t>
      </w:r>
      <w:proofErr w:type="gramEnd"/>
      <w:r w:rsidR="00DF5E77" w:rsidRPr="00215C4C">
        <w:rPr>
          <w:rFonts w:ascii="Arial" w:hAnsi="Arial" w:cs="Arial"/>
          <w:color w:val="auto"/>
        </w:rPr>
        <w:t xml:space="preserve"> pontosítások az SZMSZ-be már korábban </w:t>
      </w:r>
      <w:r w:rsidR="00B6371D" w:rsidRPr="00215C4C">
        <w:rPr>
          <w:rFonts w:ascii="Arial" w:hAnsi="Arial" w:cs="Arial"/>
          <w:color w:val="auto"/>
        </w:rPr>
        <w:t>be</w:t>
      </w:r>
      <w:r w:rsidR="00DF5E77" w:rsidRPr="00215C4C">
        <w:rPr>
          <w:rFonts w:ascii="Arial" w:hAnsi="Arial" w:cs="Arial"/>
          <w:color w:val="auto"/>
        </w:rPr>
        <w:t>kerültek, melyhez a</w:t>
      </w:r>
      <w:r w:rsidR="00B6371D" w:rsidRPr="00215C4C">
        <w:rPr>
          <w:rFonts w:ascii="Arial" w:hAnsi="Arial" w:cs="Arial"/>
          <w:color w:val="auto"/>
        </w:rPr>
        <w:t>z 1. sz</w:t>
      </w:r>
      <w:r w:rsidR="00B7296C" w:rsidRPr="00215C4C">
        <w:rPr>
          <w:rFonts w:ascii="Arial" w:hAnsi="Arial" w:cs="Arial"/>
          <w:color w:val="auto"/>
        </w:rPr>
        <w:t>ámú</w:t>
      </w:r>
      <w:r w:rsidR="00B6371D" w:rsidRPr="00215C4C">
        <w:rPr>
          <w:rFonts w:ascii="Arial" w:hAnsi="Arial" w:cs="Arial"/>
          <w:color w:val="auto"/>
        </w:rPr>
        <w:t xml:space="preserve"> és a </w:t>
      </w:r>
      <w:r w:rsidR="00B7296C" w:rsidRPr="00215C4C">
        <w:rPr>
          <w:rFonts w:ascii="Arial" w:hAnsi="Arial" w:cs="Arial"/>
          <w:color w:val="auto"/>
        </w:rPr>
        <w:t>3. számú</w:t>
      </w:r>
      <w:r w:rsidR="00DF5E77" w:rsidRPr="00215C4C">
        <w:rPr>
          <w:rFonts w:ascii="Arial" w:hAnsi="Arial" w:cs="Arial"/>
          <w:color w:val="auto"/>
        </w:rPr>
        <w:t xml:space="preserve"> mellékletet szükséges </w:t>
      </w:r>
      <w:r w:rsidR="00B6371D" w:rsidRPr="00215C4C">
        <w:rPr>
          <w:rFonts w:ascii="Arial" w:hAnsi="Arial" w:cs="Arial"/>
          <w:color w:val="auto"/>
        </w:rPr>
        <w:t xml:space="preserve">jelenleg </w:t>
      </w:r>
      <w:r w:rsidR="00DF5E77" w:rsidRPr="00215C4C">
        <w:rPr>
          <w:rFonts w:ascii="Arial" w:hAnsi="Arial" w:cs="Arial"/>
          <w:color w:val="auto"/>
        </w:rPr>
        <w:t>harmonizálni).</w:t>
      </w:r>
      <w:r w:rsidRPr="00215C4C">
        <w:rPr>
          <w:rFonts w:ascii="Arial" w:hAnsi="Arial" w:cs="Arial"/>
          <w:color w:val="auto"/>
        </w:rPr>
        <w:t xml:space="preserve"> </w:t>
      </w:r>
    </w:p>
    <w:p w:rsidR="008C7D8B" w:rsidRPr="00215C4C" w:rsidRDefault="008C7D8B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215C4C">
        <w:rPr>
          <w:rFonts w:ascii="Arial" w:hAnsi="Arial" w:cs="Arial"/>
          <w:color w:val="auto"/>
        </w:rPr>
        <w:t xml:space="preserve">Jelen módosítás szerkezeti pontosítást is tartalmaz: </w:t>
      </w:r>
    </w:p>
    <w:p w:rsidR="00701F1F" w:rsidRPr="00215C4C" w:rsidRDefault="008C7D8B" w:rsidP="008C7D8B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color w:val="auto"/>
        </w:rPr>
      </w:pPr>
      <w:r w:rsidRPr="00215C4C">
        <w:rPr>
          <w:rFonts w:ascii="Arial" w:hAnsi="Arial" w:cs="Arial"/>
          <w:color w:val="auto"/>
        </w:rPr>
        <w:t>az eddigiekben a Védőnői Szolgálat az egészségügyi ágazati vezető alá tartozott, jelen módosítás szerint közvetlenül az intézményvezető alá</w:t>
      </w:r>
    </w:p>
    <w:p w:rsidR="008C7D8B" w:rsidRPr="00215C4C" w:rsidRDefault="008C7D8B" w:rsidP="008C7D8B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color w:val="auto"/>
        </w:rPr>
      </w:pPr>
      <w:r w:rsidRPr="00215C4C">
        <w:rPr>
          <w:rFonts w:ascii="Arial" w:hAnsi="Arial" w:cs="Arial"/>
          <w:color w:val="auto"/>
        </w:rPr>
        <w:t>az eddigiekben az egészségügyi ágazati vezető alá tartozó egységek megbontása pontosításra került, a központi ügyelet, mint szakmai egység megbontásra került ügyeleti koordinátor és az alá tartozók külön megjelölésével.</w:t>
      </w:r>
    </w:p>
    <w:p w:rsidR="00701F1F" w:rsidRPr="00215C4C" w:rsidRDefault="00701F1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:rsidR="000D51E5" w:rsidRPr="00215C4C" w:rsidRDefault="00B6371D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215C4C">
        <w:rPr>
          <w:rFonts w:ascii="Arial" w:hAnsi="Arial" w:cs="Arial"/>
          <w:color w:val="auto"/>
        </w:rPr>
        <w:t xml:space="preserve">Jelen előterjesztés során a </w:t>
      </w:r>
      <w:r w:rsidR="007D5E0E" w:rsidRPr="00215C4C">
        <w:rPr>
          <w:rFonts w:ascii="Arial" w:hAnsi="Arial" w:cs="Arial"/>
          <w:color w:val="auto"/>
        </w:rPr>
        <w:t>Szakmai P</w:t>
      </w:r>
      <w:r w:rsidR="00AD0517" w:rsidRPr="00215C4C">
        <w:rPr>
          <w:rFonts w:ascii="Arial" w:hAnsi="Arial" w:cs="Arial"/>
          <w:color w:val="auto"/>
        </w:rPr>
        <w:t xml:space="preserve">rogram </w:t>
      </w:r>
      <w:r w:rsidRPr="00215C4C">
        <w:rPr>
          <w:rFonts w:ascii="Arial" w:hAnsi="Arial" w:cs="Arial"/>
          <w:color w:val="auto"/>
        </w:rPr>
        <w:t xml:space="preserve">pedig az alábbiak szerinti </w:t>
      </w:r>
      <w:r w:rsidR="00AD0517" w:rsidRPr="00215C4C">
        <w:rPr>
          <w:rFonts w:ascii="Arial" w:hAnsi="Arial" w:cs="Arial"/>
          <w:color w:val="auto"/>
        </w:rPr>
        <w:t>pontosításokat tartalmaz</w:t>
      </w:r>
      <w:r w:rsidR="000D51E5" w:rsidRPr="00215C4C">
        <w:rPr>
          <w:rFonts w:ascii="Arial" w:hAnsi="Arial" w:cs="Arial"/>
          <w:color w:val="auto"/>
        </w:rPr>
        <w:t>:</w:t>
      </w:r>
      <w:r w:rsidR="00AD0517" w:rsidRPr="00215C4C">
        <w:rPr>
          <w:rFonts w:ascii="Arial" w:hAnsi="Arial" w:cs="Arial"/>
          <w:color w:val="auto"/>
        </w:rPr>
        <w:t xml:space="preserve"> </w:t>
      </w:r>
    </w:p>
    <w:p w:rsidR="000D51E5" w:rsidRPr="00215C4C" w:rsidRDefault="000D51E5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:rsidR="00ED4362" w:rsidRPr="00215C4C" w:rsidRDefault="00AD0517" w:rsidP="00B6371D">
      <w:pPr>
        <w:spacing w:after="0" w:line="240" w:lineRule="auto"/>
        <w:ind w:firstLine="360"/>
        <w:jc w:val="both"/>
        <w:rPr>
          <w:rFonts w:ascii="Arial" w:hAnsi="Arial" w:cs="Arial"/>
          <w:color w:val="auto"/>
        </w:rPr>
      </w:pPr>
      <w:r w:rsidRPr="00215C4C">
        <w:rPr>
          <w:rFonts w:ascii="Arial" w:hAnsi="Arial" w:cs="Arial"/>
          <w:color w:val="auto"/>
        </w:rPr>
        <w:t xml:space="preserve">Étkeztetés </w:t>
      </w:r>
      <w:r w:rsidR="00ED4362" w:rsidRPr="00215C4C">
        <w:rPr>
          <w:rFonts w:ascii="Arial" w:hAnsi="Arial" w:cs="Arial"/>
          <w:color w:val="auto"/>
        </w:rPr>
        <w:t xml:space="preserve">esetében: </w:t>
      </w:r>
    </w:p>
    <w:p w:rsidR="00ED4362" w:rsidRPr="00215C4C" w:rsidRDefault="00096E64" w:rsidP="00ED4362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a 14. oldal IV</w:t>
      </w:r>
      <w:r w:rsidR="00ED4362" w:rsidRPr="00215C4C">
        <w:rPr>
          <w:rFonts w:ascii="Arial" w:hAnsi="Arial" w:cs="Arial"/>
          <w:color w:val="auto"/>
        </w:rPr>
        <w:t xml:space="preserve">/1. bekezdés címe került pontosításra, </w:t>
      </w:r>
    </w:p>
    <w:p w:rsidR="00ED4362" w:rsidRPr="00215C4C" w:rsidRDefault="00ED4362" w:rsidP="00ED4362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color w:val="auto"/>
        </w:rPr>
      </w:pPr>
      <w:r w:rsidRPr="00215C4C">
        <w:rPr>
          <w:rFonts w:ascii="Arial" w:hAnsi="Arial" w:cs="Arial"/>
          <w:color w:val="auto"/>
        </w:rPr>
        <w:lastRenderedPageBreak/>
        <w:t>a 16. oldalon V/1. pontba bekerült az 1/2000. (I.</w:t>
      </w:r>
      <w:r w:rsidR="00096E64">
        <w:rPr>
          <w:rFonts w:ascii="Arial" w:hAnsi="Arial" w:cs="Arial"/>
          <w:color w:val="auto"/>
        </w:rPr>
        <w:t xml:space="preserve"> </w:t>
      </w:r>
      <w:r w:rsidRPr="00215C4C">
        <w:rPr>
          <w:rFonts w:ascii="Arial" w:hAnsi="Arial" w:cs="Arial"/>
          <w:color w:val="auto"/>
        </w:rPr>
        <w:t>7</w:t>
      </w:r>
      <w:r w:rsidR="00B7296C" w:rsidRPr="00215C4C">
        <w:rPr>
          <w:rFonts w:ascii="Arial" w:hAnsi="Arial" w:cs="Arial"/>
          <w:color w:val="auto"/>
        </w:rPr>
        <w:t xml:space="preserve">) </w:t>
      </w:r>
      <w:proofErr w:type="spellStart"/>
      <w:r w:rsidR="00B7296C" w:rsidRPr="00215C4C">
        <w:rPr>
          <w:rFonts w:ascii="Arial" w:hAnsi="Arial" w:cs="Arial"/>
          <w:color w:val="auto"/>
        </w:rPr>
        <w:t>SzCsM</w:t>
      </w:r>
      <w:proofErr w:type="spellEnd"/>
      <w:r w:rsidR="00B7296C" w:rsidRPr="00215C4C">
        <w:rPr>
          <w:rFonts w:ascii="Arial" w:hAnsi="Arial" w:cs="Arial"/>
          <w:color w:val="auto"/>
        </w:rPr>
        <w:t xml:space="preserve"> rendelet alapján az ét</w:t>
      </w:r>
      <w:r w:rsidRPr="00215C4C">
        <w:rPr>
          <w:rFonts w:ascii="Arial" w:hAnsi="Arial" w:cs="Arial"/>
          <w:color w:val="auto"/>
        </w:rPr>
        <w:t xml:space="preserve">keztetés, mint szolgáltatási elem. </w:t>
      </w:r>
    </w:p>
    <w:p w:rsidR="00ED4362" w:rsidRPr="00215C4C" w:rsidRDefault="00ED4362" w:rsidP="00B6371D">
      <w:pPr>
        <w:spacing w:after="0" w:line="240" w:lineRule="auto"/>
        <w:ind w:left="360"/>
        <w:jc w:val="both"/>
        <w:rPr>
          <w:rFonts w:ascii="Arial" w:hAnsi="Arial" w:cs="Arial"/>
          <w:color w:val="auto"/>
        </w:rPr>
      </w:pPr>
      <w:r w:rsidRPr="005741CC">
        <w:rPr>
          <w:rFonts w:ascii="Arial" w:hAnsi="Arial" w:cs="Arial"/>
          <w:color w:val="auto"/>
        </w:rPr>
        <w:t xml:space="preserve">Mindezekre Zala Megyei Kormányhivatal által </w:t>
      </w:r>
      <w:r w:rsidR="00215C4C" w:rsidRPr="005741CC">
        <w:rPr>
          <w:rFonts w:ascii="Arial" w:hAnsi="Arial" w:cs="Arial"/>
          <w:color w:val="auto"/>
        </w:rPr>
        <w:t xml:space="preserve">2018. évben </w:t>
      </w:r>
      <w:r w:rsidRPr="005741CC">
        <w:rPr>
          <w:rFonts w:ascii="Arial" w:hAnsi="Arial" w:cs="Arial"/>
          <w:color w:val="auto"/>
        </w:rPr>
        <w:t>tartott ellenőrzés észrevételei miatt került sor.</w:t>
      </w:r>
      <w:r w:rsidRPr="00215C4C">
        <w:rPr>
          <w:rFonts w:ascii="Arial" w:hAnsi="Arial" w:cs="Arial"/>
          <w:color w:val="auto"/>
        </w:rPr>
        <w:t xml:space="preserve"> </w:t>
      </w:r>
    </w:p>
    <w:p w:rsidR="00ED4362" w:rsidRPr="00215C4C" w:rsidRDefault="00ED4362" w:rsidP="00ED4362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:rsidR="00ED4362" w:rsidRPr="00215C4C" w:rsidRDefault="00AD0517" w:rsidP="00B6371D">
      <w:pPr>
        <w:spacing w:after="0" w:line="240" w:lineRule="auto"/>
        <w:ind w:firstLine="360"/>
        <w:jc w:val="both"/>
        <w:rPr>
          <w:rFonts w:ascii="Arial" w:hAnsi="Arial" w:cs="Arial"/>
          <w:color w:val="auto"/>
        </w:rPr>
      </w:pPr>
      <w:r w:rsidRPr="00215C4C">
        <w:rPr>
          <w:rFonts w:ascii="Arial" w:hAnsi="Arial" w:cs="Arial"/>
          <w:color w:val="auto"/>
        </w:rPr>
        <w:t xml:space="preserve">Család- és Gyermekjóléti Szolgálat </w:t>
      </w:r>
      <w:r w:rsidR="00ED4362" w:rsidRPr="00215C4C">
        <w:rPr>
          <w:rFonts w:ascii="Arial" w:hAnsi="Arial" w:cs="Arial"/>
          <w:color w:val="auto"/>
        </w:rPr>
        <w:t>esetében:</w:t>
      </w:r>
    </w:p>
    <w:p w:rsidR="00ED4362" w:rsidRPr="00215C4C" w:rsidRDefault="00ED4362" w:rsidP="00ED4362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color w:val="auto"/>
        </w:rPr>
      </w:pPr>
      <w:r w:rsidRPr="00215C4C">
        <w:rPr>
          <w:rFonts w:ascii="Arial" w:hAnsi="Arial" w:cs="Arial"/>
          <w:color w:val="auto"/>
        </w:rPr>
        <w:t xml:space="preserve">a 22. oldalon az </w:t>
      </w:r>
      <w:r w:rsidR="00AD0517" w:rsidRPr="00215C4C">
        <w:rPr>
          <w:rFonts w:ascii="Arial" w:hAnsi="Arial" w:cs="Arial"/>
          <w:color w:val="auto"/>
        </w:rPr>
        <w:t>ügyfélfogadás</w:t>
      </w:r>
      <w:r w:rsidRPr="00215C4C">
        <w:rPr>
          <w:rFonts w:ascii="Arial" w:hAnsi="Arial" w:cs="Arial"/>
          <w:color w:val="auto"/>
        </w:rPr>
        <w:t xml:space="preserve"> rendje </w:t>
      </w:r>
      <w:r w:rsidR="00AD0517" w:rsidRPr="00215C4C">
        <w:rPr>
          <w:rFonts w:ascii="Arial" w:hAnsi="Arial" w:cs="Arial"/>
          <w:color w:val="auto"/>
        </w:rPr>
        <w:t>került módosításra,</w:t>
      </w:r>
      <w:r w:rsidRPr="00215C4C">
        <w:rPr>
          <w:rFonts w:ascii="Arial" w:hAnsi="Arial" w:cs="Arial"/>
          <w:color w:val="auto"/>
        </w:rPr>
        <w:t xml:space="preserve"> mely</w:t>
      </w:r>
      <w:r w:rsidR="00DF5E77" w:rsidRPr="00215C4C">
        <w:rPr>
          <w:rFonts w:ascii="Arial" w:hAnsi="Arial" w:cs="Arial"/>
          <w:color w:val="auto"/>
        </w:rPr>
        <w:t>re szakmai okok miatt volt szükség: a munkatársak az ügyfélfogadási időn kívül végzi</w:t>
      </w:r>
      <w:r w:rsidR="00B7296C" w:rsidRPr="00215C4C">
        <w:rPr>
          <w:rFonts w:ascii="Arial" w:hAnsi="Arial" w:cs="Arial"/>
          <w:color w:val="auto"/>
        </w:rPr>
        <w:t>k</w:t>
      </w:r>
      <w:r w:rsidR="00DF5E77" w:rsidRPr="00215C4C">
        <w:rPr>
          <w:rFonts w:ascii="Arial" w:hAnsi="Arial" w:cs="Arial"/>
          <w:color w:val="auto"/>
        </w:rPr>
        <w:t xml:space="preserve"> adminisztrációs kötelezettségeiket, szervezik a szakmaközi egyeztetéseket, esetkonferenciákat, illetve a családlátogatásokat, környezettanulmányok készítését stb. </w:t>
      </w:r>
    </w:p>
    <w:p w:rsidR="00B6371D" w:rsidRPr="00215C4C" w:rsidRDefault="00B6371D" w:rsidP="00B6371D">
      <w:pPr>
        <w:pStyle w:val="Listaszerbekezds"/>
        <w:spacing w:after="0" w:line="240" w:lineRule="auto"/>
        <w:jc w:val="both"/>
        <w:rPr>
          <w:rFonts w:ascii="Arial" w:hAnsi="Arial" w:cs="Arial"/>
          <w:color w:val="auto"/>
        </w:rPr>
      </w:pPr>
    </w:p>
    <w:p w:rsidR="000D51E5" w:rsidRPr="00215C4C" w:rsidRDefault="000D51E5" w:rsidP="00B6371D">
      <w:pPr>
        <w:spacing w:after="0" w:line="240" w:lineRule="auto"/>
        <w:ind w:firstLine="360"/>
        <w:jc w:val="both"/>
        <w:rPr>
          <w:rFonts w:ascii="Arial" w:hAnsi="Arial" w:cs="Arial"/>
          <w:color w:val="auto"/>
        </w:rPr>
      </w:pPr>
      <w:r w:rsidRPr="00215C4C">
        <w:rPr>
          <w:rFonts w:ascii="Arial" w:hAnsi="Arial" w:cs="Arial"/>
          <w:color w:val="auto"/>
        </w:rPr>
        <w:t>Idősek otthona esetében:</w:t>
      </w:r>
    </w:p>
    <w:p w:rsidR="000D51E5" w:rsidRPr="00215C4C" w:rsidRDefault="000D51E5" w:rsidP="000D51E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color w:val="auto"/>
        </w:rPr>
      </w:pPr>
      <w:r w:rsidRPr="00215C4C">
        <w:rPr>
          <w:rFonts w:ascii="Arial" w:hAnsi="Arial" w:cs="Arial"/>
          <w:color w:val="auto"/>
        </w:rPr>
        <w:t>az 51. oldalon a Mentálhigiénés csoport tagjainak szakmai elnevezése került módosításra</w:t>
      </w:r>
      <w:r w:rsidR="00215C4C">
        <w:rPr>
          <w:rFonts w:ascii="Arial" w:hAnsi="Arial" w:cs="Arial"/>
          <w:color w:val="auto"/>
        </w:rPr>
        <w:t>.</w:t>
      </w:r>
    </w:p>
    <w:p w:rsidR="00DF5E77" w:rsidRPr="00215C4C" w:rsidRDefault="00DF5E77" w:rsidP="00DF5E77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:rsidR="00DF5E77" w:rsidRDefault="00DF5E77" w:rsidP="00DF5E77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215C4C">
        <w:rPr>
          <w:rFonts w:ascii="Arial" w:hAnsi="Arial" w:cs="Arial"/>
          <w:color w:val="auto"/>
        </w:rPr>
        <w:t xml:space="preserve">A Házirend módosítása a Család- és Gyermekjóléti Szolgálat ügyfélfogadási ideje miatt szükséges a </w:t>
      </w:r>
      <w:r w:rsidR="000D51E5" w:rsidRPr="00215C4C">
        <w:rPr>
          <w:rFonts w:ascii="Arial" w:hAnsi="Arial" w:cs="Arial"/>
          <w:color w:val="auto"/>
        </w:rPr>
        <w:t xml:space="preserve">15. oldalon, az SZMSZ-szel összhangban. </w:t>
      </w:r>
    </w:p>
    <w:p w:rsidR="008D166A" w:rsidRDefault="008D166A" w:rsidP="00DF5E77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:rsidR="00563B67" w:rsidRPr="00357A79" w:rsidRDefault="00563B67" w:rsidP="00563B67">
      <w:pPr>
        <w:spacing w:before="240" w:after="240"/>
        <w:jc w:val="both"/>
        <w:rPr>
          <w:rFonts w:ascii="Arial" w:hAnsi="Arial" w:cs="Arial"/>
          <w:color w:val="auto"/>
        </w:rPr>
      </w:pPr>
      <w:r w:rsidRPr="00357A79">
        <w:rPr>
          <w:rFonts w:ascii="Arial" w:hAnsi="Arial" w:cs="Arial"/>
          <w:bCs/>
          <w:color w:val="auto"/>
        </w:rPr>
        <w:t>A szociális igazgatásról és szociális ellátásokról szóló 1993. évi III. törvény</w:t>
      </w:r>
      <w:r w:rsidRPr="00357A79">
        <w:rPr>
          <w:rFonts w:ascii="Arial" w:hAnsi="Arial" w:cs="Arial"/>
          <w:color w:val="auto"/>
        </w:rPr>
        <w:t xml:space="preserve"> </w:t>
      </w:r>
      <w:r w:rsidRPr="00357A79">
        <w:rPr>
          <w:rFonts w:ascii="Arial" w:hAnsi="Arial" w:cs="Arial"/>
          <w:bCs/>
          <w:color w:val="auto"/>
        </w:rPr>
        <w:t xml:space="preserve">92/B. § </w:t>
      </w:r>
      <w:r w:rsidRPr="00357A79">
        <w:rPr>
          <w:rFonts w:ascii="Arial" w:hAnsi="Arial" w:cs="Arial"/>
          <w:color w:val="auto"/>
        </w:rPr>
        <w:t xml:space="preserve">(1) bekezdés </w:t>
      </w:r>
      <w:r w:rsidRPr="00357A79">
        <w:rPr>
          <w:rFonts w:ascii="Arial" w:hAnsi="Arial" w:cs="Arial"/>
          <w:i/>
          <w:iCs/>
          <w:color w:val="auto"/>
        </w:rPr>
        <w:t xml:space="preserve">c) pontja alapján </w:t>
      </w:r>
      <w:r w:rsidRPr="00357A79">
        <w:rPr>
          <w:rFonts w:ascii="Arial" w:hAnsi="Arial" w:cs="Arial"/>
          <w:color w:val="auto"/>
        </w:rPr>
        <w:t>jóváhagyja az intézmény szervezeti és működési szabályzatát, szakmai programját, valamint a szakosított ellátást nyújtó intézmény esetében a házirendet.</w:t>
      </w:r>
    </w:p>
    <w:p w:rsidR="008D166A" w:rsidRPr="00357A79" w:rsidRDefault="008D166A" w:rsidP="008D166A">
      <w:pPr>
        <w:spacing w:before="240" w:after="240"/>
        <w:jc w:val="both"/>
        <w:rPr>
          <w:rFonts w:ascii="Arial" w:hAnsi="Arial" w:cs="Arial"/>
          <w:color w:val="auto"/>
        </w:rPr>
      </w:pPr>
      <w:r w:rsidRPr="00357A79">
        <w:rPr>
          <w:rFonts w:ascii="Arial" w:hAnsi="Arial" w:cs="Arial"/>
          <w:bCs/>
          <w:color w:val="auto"/>
        </w:rPr>
        <w:t>A gyermekek védelméről és a gyámügyi igazgatásról szóló 1997. évi XXXI. törvény</w:t>
      </w:r>
      <w:r w:rsidRPr="00357A79">
        <w:rPr>
          <w:rFonts w:ascii="Arial" w:hAnsi="Arial" w:cs="Arial"/>
          <w:color w:val="auto"/>
        </w:rPr>
        <w:t xml:space="preserve"> </w:t>
      </w:r>
      <w:r w:rsidRPr="00357A79">
        <w:rPr>
          <w:rFonts w:ascii="Arial" w:hAnsi="Arial" w:cs="Arial"/>
          <w:bCs/>
          <w:color w:val="auto"/>
        </w:rPr>
        <w:t xml:space="preserve">104. § </w:t>
      </w:r>
      <w:r w:rsidRPr="00357A79">
        <w:rPr>
          <w:rFonts w:ascii="Arial" w:hAnsi="Arial" w:cs="Arial"/>
          <w:color w:val="auto"/>
        </w:rPr>
        <w:t xml:space="preserve">(1) bekezdés </w:t>
      </w:r>
      <w:r w:rsidRPr="00357A79">
        <w:rPr>
          <w:rFonts w:ascii="Arial" w:hAnsi="Arial" w:cs="Arial"/>
          <w:i/>
          <w:iCs/>
          <w:color w:val="auto"/>
        </w:rPr>
        <w:t>d)</w:t>
      </w:r>
      <w:r w:rsidRPr="00357A79">
        <w:rPr>
          <w:rFonts w:ascii="Arial" w:hAnsi="Arial" w:cs="Arial"/>
          <w:iCs/>
          <w:color w:val="auto"/>
        </w:rPr>
        <w:t xml:space="preserve"> pontja alapján a fenntartó </w:t>
      </w:r>
      <w:r w:rsidRPr="00357A79">
        <w:rPr>
          <w:rFonts w:ascii="Arial" w:hAnsi="Arial" w:cs="Arial"/>
          <w:color w:val="auto"/>
        </w:rPr>
        <w:t>jóváhagyja az intézmény szervezeti és működési szabályzatát, szakmai programját.</w:t>
      </w:r>
    </w:p>
    <w:p w:rsidR="006D7C77" w:rsidRPr="00215C4C" w:rsidRDefault="006D7C77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lang w:eastAsia="hu-HU"/>
        </w:rPr>
      </w:pPr>
    </w:p>
    <w:p w:rsidR="00701F1F" w:rsidRDefault="00AD0517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  <w:r>
        <w:rPr>
          <w:rFonts w:ascii="Arial" w:eastAsia="Times New Roman" w:hAnsi="Arial" w:cs="Arial"/>
          <w:b/>
          <w:lang w:eastAsia="hu-HU"/>
        </w:rPr>
        <w:t>Tisztelt Képviselő-testület!</w:t>
      </w:r>
    </w:p>
    <w:p w:rsidR="00701F1F" w:rsidRDefault="00701F1F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:rsidR="00701F1F" w:rsidRDefault="00AD051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Kérem az előterjesztés megvitatását, a határozati javaslatok elfogadását. A döntésekhez egyszerű többség szükséges. </w:t>
      </w:r>
    </w:p>
    <w:p w:rsidR="00701F1F" w:rsidRDefault="00701F1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701F1F" w:rsidRDefault="00701F1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B6371D" w:rsidRDefault="00B6371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B6371D" w:rsidRDefault="00B6371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B6371D" w:rsidRDefault="00B6371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B6371D" w:rsidRDefault="00B6371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B6371D" w:rsidRDefault="00B6371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B6371D" w:rsidRDefault="00B6371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B6371D" w:rsidRDefault="00B6371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B6371D" w:rsidRDefault="00B6371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B6371D" w:rsidRDefault="00B6371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B6371D" w:rsidRDefault="00B6371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B6371D" w:rsidRDefault="00B6371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B6371D" w:rsidRDefault="00B6371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B6371D" w:rsidRDefault="00B6371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B6371D" w:rsidRDefault="00B6371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B6371D" w:rsidRDefault="00B6371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B6371D" w:rsidRDefault="00B6371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B6371D" w:rsidRDefault="00B6371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B7296C" w:rsidRDefault="00B7296C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B7296C" w:rsidRDefault="00B7296C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B7296C" w:rsidRDefault="00B7296C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2.</w:t>
      </w: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</w:p>
    <w:p w:rsidR="00701F1F" w:rsidRDefault="00AD0517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701F1F" w:rsidRDefault="00701F1F">
      <w:pPr>
        <w:spacing w:after="0" w:line="240" w:lineRule="auto"/>
        <w:jc w:val="both"/>
        <w:rPr>
          <w:rFonts w:ascii="Arial" w:hAnsi="Arial" w:cs="Arial"/>
        </w:rPr>
      </w:pPr>
      <w:bookmarkStart w:id="0" w:name="_GoBack"/>
    </w:p>
    <w:p w:rsidR="00701F1F" w:rsidRPr="00357A79" w:rsidRDefault="00AD0517">
      <w:pPr>
        <w:spacing w:after="0" w:line="24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b/>
        </w:rPr>
        <w:t xml:space="preserve">Normatív határozat címe: </w:t>
      </w:r>
      <w:r>
        <w:rPr>
          <w:rFonts w:ascii="Arial" w:hAnsi="Arial" w:cs="Arial"/>
        </w:rPr>
        <w:t xml:space="preserve">Teréz Anya Szociális Integrált Intézmény Szervezeti és Működési Szabályzatának </w:t>
      </w:r>
      <w:r w:rsidR="008D166A" w:rsidRPr="00357A79">
        <w:rPr>
          <w:rFonts w:ascii="Arial" w:hAnsi="Arial" w:cs="Arial"/>
          <w:color w:val="auto"/>
        </w:rPr>
        <w:t>jóváhagyása</w:t>
      </w:r>
    </w:p>
    <w:p w:rsidR="00701F1F" w:rsidRPr="00357A79" w:rsidRDefault="00701F1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:rsidR="00701F1F" w:rsidRPr="00357A79" w:rsidRDefault="00AD0517">
      <w:pPr>
        <w:pStyle w:val="Norml1"/>
        <w:tabs>
          <w:tab w:val="center" w:pos="7088"/>
          <w:tab w:val="left" w:pos="7788"/>
          <w:tab w:val="left" w:pos="8496"/>
        </w:tabs>
        <w:ind w:left="770"/>
        <w:jc w:val="both"/>
        <w:rPr>
          <w:rFonts w:ascii="Arial" w:hAnsi="Arial" w:cs="Arial"/>
          <w:color w:val="auto"/>
          <w:sz w:val="22"/>
          <w:szCs w:val="22"/>
        </w:rPr>
      </w:pPr>
      <w:r w:rsidRPr="00357A79">
        <w:rPr>
          <w:rFonts w:ascii="Arial" w:hAnsi="Arial" w:cs="Arial"/>
          <w:color w:val="auto"/>
          <w:sz w:val="22"/>
          <w:szCs w:val="22"/>
        </w:rPr>
        <w:tab/>
        <w:t>Hévíz Város Önkormányzat Képviselő-testülete a Teréz Anya Szociális Integrált Intézmény Szervezeti és Működési Szabályzat</w:t>
      </w:r>
      <w:r w:rsidR="00215C4C" w:rsidRPr="00357A79">
        <w:rPr>
          <w:rFonts w:ascii="Arial" w:hAnsi="Arial" w:cs="Arial"/>
          <w:color w:val="auto"/>
          <w:sz w:val="22"/>
          <w:szCs w:val="22"/>
        </w:rPr>
        <w:t>át</w:t>
      </w:r>
      <w:r w:rsidR="008D166A" w:rsidRPr="00357A79">
        <w:rPr>
          <w:rFonts w:ascii="Arial" w:hAnsi="Arial" w:cs="Arial"/>
          <w:color w:val="auto"/>
          <w:sz w:val="22"/>
          <w:szCs w:val="22"/>
        </w:rPr>
        <w:t xml:space="preserve"> </w:t>
      </w:r>
      <w:r w:rsidR="00373812" w:rsidRPr="00357A79">
        <w:rPr>
          <w:rFonts w:ascii="Arial" w:hAnsi="Arial" w:cs="Arial"/>
          <w:color w:val="auto"/>
          <w:sz w:val="22"/>
          <w:szCs w:val="22"/>
        </w:rPr>
        <w:t xml:space="preserve">az előterjesztés szerint, </w:t>
      </w:r>
      <w:r w:rsidR="008D166A" w:rsidRPr="00357A79">
        <w:rPr>
          <w:rFonts w:ascii="Arial" w:hAnsi="Arial" w:cs="Arial"/>
          <w:color w:val="auto"/>
          <w:sz w:val="22"/>
          <w:szCs w:val="22"/>
        </w:rPr>
        <w:t>2019. február 1-jei hatályba lépéssel jóváhagyja, ezzel egyidejűleg a korábbi Szervezeti és Működési Szabályzat hatályát veszti.</w:t>
      </w:r>
    </w:p>
    <w:p w:rsidR="008D166A" w:rsidRPr="00357A79" w:rsidRDefault="008D166A">
      <w:pPr>
        <w:pStyle w:val="Norml1"/>
        <w:tabs>
          <w:tab w:val="center" w:pos="7088"/>
          <w:tab w:val="left" w:pos="7788"/>
          <w:tab w:val="left" w:pos="8496"/>
        </w:tabs>
        <w:ind w:left="770"/>
        <w:jc w:val="both"/>
        <w:rPr>
          <w:rFonts w:ascii="Arial" w:hAnsi="Arial" w:cs="Arial"/>
          <w:color w:val="auto"/>
          <w:sz w:val="22"/>
          <w:szCs w:val="22"/>
        </w:rPr>
      </w:pPr>
    </w:p>
    <w:p w:rsidR="008D166A" w:rsidRPr="00357A79" w:rsidRDefault="008D166A">
      <w:pPr>
        <w:pStyle w:val="Norml1"/>
        <w:tabs>
          <w:tab w:val="center" w:pos="7088"/>
          <w:tab w:val="left" w:pos="7788"/>
          <w:tab w:val="left" w:pos="8496"/>
        </w:tabs>
        <w:ind w:left="770"/>
        <w:jc w:val="both"/>
        <w:rPr>
          <w:rFonts w:ascii="Arial" w:eastAsia="MS Mincho" w:hAnsi="Arial" w:cs="Arial"/>
          <w:color w:val="auto"/>
          <w:sz w:val="22"/>
          <w:szCs w:val="22"/>
        </w:rPr>
      </w:pPr>
      <w:r w:rsidRPr="00357A79">
        <w:rPr>
          <w:rFonts w:ascii="Arial" w:hAnsi="Arial" w:cs="Arial"/>
          <w:color w:val="auto"/>
          <w:sz w:val="22"/>
          <w:szCs w:val="22"/>
        </w:rPr>
        <w:t>A Képviselő-testület felkéri az intézményvezetőt, hogy a Szervezeti és Működési Szabályzatot az intézmény dolgozóival</w:t>
      </w:r>
      <w:r w:rsidR="00B679FF" w:rsidRPr="00357A79">
        <w:rPr>
          <w:rFonts w:ascii="Arial" w:hAnsi="Arial" w:cs="Arial"/>
          <w:color w:val="auto"/>
          <w:sz w:val="22"/>
          <w:szCs w:val="22"/>
        </w:rPr>
        <w:t>, ellátottjaival</w:t>
      </w:r>
      <w:r w:rsidRPr="00357A79">
        <w:rPr>
          <w:rFonts w:ascii="Arial" w:hAnsi="Arial" w:cs="Arial"/>
          <w:color w:val="auto"/>
          <w:sz w:val="22"/>
          <w:szCs w:val="22"/>
        </w:rPr>
        <w:t xml:space="preserve"> ismerte</w:t>
      </w:r>
      <w:r w:rsidR="00742EC3" w:rsidRPr="00357A79">
        <w:rPr>
          <w:rFonts w:ascii="Arial" w:hAnsi="Arial" w:cs="Arial"/>
          <w:color w:val="auto"/>
          <w:sz w:val="22"/>
          <w:szCs w:val="22"/>
        </w:rPr>
        <w:t>s</w:t>
      </w:r>
      <w:r w:rsidRPr="00357A79">
        <w:rPr>
          <w:rFonts w:ascii="Arial" w:hAnsi="Arial" w:cs="Arial"/>
          <w:color w:val="auto"/>
          <w:sz w:val="22"/>
          <w:szCs w:val="22"/>
        </w:rPr>
        <w:t xml:space="preserve">se </w:t>
      </w:r>
      <w:r w:rsidR="00B679FF" w:rsidRPr="00357A79">
        <w:rPr>
          <w:rFonts w:ascii="Arial" w:hAnsi="Arial" w:cs="Arial"/>
          <w:color w:val="auto"/>
          <w:sz w:val="22"/>
          <w:szCs w:val="22"/>
        </w:rPr>
        <w:t xml:space="preserve">meg </w:t>
      </w:r>
      <w:r w:rsidRPr="00357A79">
        <w:rPr>
          <w:rFonts w:ascii="Arial" w:hAnsi="Arial" w:cs="Arial"/>
          <w:color w:val="auto"/>
          <w:sz w:val="22"/>
          <w:szCs w:val="22"/>
        </w:rPr>
        <w:t>és a hatálybelép</w:t>
      </w:r>
      <w:r w:rsidR="00742EC3" w:rsidRPr="00357A79">
        <w:rPr>
          <w:rFonts w:ascii="Arial" w:hAnsi="Arial" w:cs="Arial"/>
          <w:color w:val="auto"/>
          <w:sz w:val="22"/>
          <w:szCs w:val="22"/>
        </w:rPr>
        <w:t>é</w:t>
      </w:r>
      <w:r w:rsidRPr="00357A79">
        <w:rPr>
          <w:rFonts w:ascii="Arial" w:hAnsi="Arial" w:cs="Arial"/>
          <w:color w:val="auto"/>
          <w:sz w:val="22"/>
          <w:szCs w:val="22"/>
        </w:rPr>
        <w:t xml:space="preserve">s </w:t>
      </w:r>
      <w:r w:rsidR="00742EC3" w:rsidRPr="00357A79">
        <w:rPr>
          <w:rFonts w:ascii="Arial" w:hAnsi="Arial" w:cs="Arial"/>
          <w:color w:val="auto"/>
          <w:sz w:val="22"/>
          <w:szCs w:val="22"/>
        </w:rPr>
        <w:t>m</w:t>
      </w:r>
      <w:r w:rsidRPr="00357A79">
        <w:rPr>
          <w:rFonts w:ascii="Arial" w:hAnsi="Arial" w:cs="Arial"/>
          <w:color w:val="auto"/>
          <w:sz w:val="22"/>
          <w:szCs w:val="22"/>
        </w:rPr>
        <w:t>iatt szükséges intézkedések</w:t>
      </w:r>
      <w:r w:rsidR="00742EC3" w:rsidRPr="00357A79">
        <w:rPr>
          <w:rFonts w:ascii="Arial" w:hAnsi="Arial" w:cs="Arial"/>
          <w:color w:val="auto"/>
          <w:sz w:val="22"/>
          <w:szCs w:val="22"/>
        </w:rPr>
        <w:t>e</w:t>
      </w:r>
      <w:r w:rsidRPr="00357A79">
        <w:rPr>
          <w:rFonts w:ascii="Arial" w:hAnsi="Arial" w:cs="Arial"/>
          <w:color w:val="auto"/>
          <w:sz w:val="22"/>
          <w:szCs w:val="22"/>
        </w:rPr>
        <w:t xml:space="preserve">t tegye meg. </w:t>
      </w:r>
    </w:p>
    <w:p w:rsidR="00701F1F" w:rsidRPr="00357A79" w:rsidRDefault="00701F1F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eastAsia="MS Mincho" w:hAnsi="Arial" w:cs="Arial"/>
          <w:color w:val="auto"/>
          <w:sz w:val="22"/>
          <w:szCs w:val="22"/>
        </w:rPr>
      </w:pPr>
    </w:p>
    <w:p w:rsidR="00701F1F" w:rsidRPr="00357A79" w:rsidRDefault="00AD0517">
      <w:pPr>
        <w:spacing w:after="0" w:line="240" w:lineRule="auto"/>
        <w:ind w:left="709"/>
        <w:jc w:val="both"/>
        <w:rPr>
          <w:rFonts w:ascii="Arial" w:hAnsi="Arial" w:cs="Arial"/>
          <w:b/>
          <w:color w:val="auto"/>
        </w:rPr>
      </w:pPr>
      <w:r w:rsidRPr="00357A79">
        <w:rPr>
          <w:rFonts w:ascii="Arial" w:hAnsi="Arial" w:cs="Arial"/>
          <w:b/>
          <w:color w:val="auto"/>
        </w:rPr>
        <w:t>Felelős:</w:t>
      </w:r>
      <w:r w:rsidRPr="00357A79">
        <w:rPr>
          <w:rFonts w:ascii="Arial" w:hAnsi="Arial" w:cs="Arial"/>
          <w:color w:val="auto"/>
        </w:rPr>
        <w:t xml:space="preserve"> </w:t>
      </w:r>
      <w:r w:rsidR="00B679FF" w:rsidRPr="00357A79">
        <w:rPr>
          <w:rFonts w:ascii="Arial" w:hAnsi="Arial" w:cs="Arial"/>
          <w:color w:val="auto"/>
        </w:rPr>
        <w:t>Varga András intézményvezető</w:t>
      </w:r>
    </w:p>
    <w:p w:rsidR="00701F1F" w:rsidRPr="00357A79" w:rsidRDefault="00AD0517">
      <w:pPr>
        <w:spacing w:after="0" w:line="240" w:lineRule="auto"/>
        <w:ind w:left="709"/>
        <w:jc w:val="both"/>
        <w:rPr>
          <w:rFonts w:ascii="Arial" w:hAnsi="Arial" w:cs="Arial"/>
          <w:b/>
          <w:color w:val="auto"/>
        </w:rPr>
      </w:pPr>
      <w:r w:rsidRPr="00357A79">
        <w:rPr>
          <w:rFonts w:ascii="Arial" w:hAnsi="Arial" w:cs="Arial"/>
          <w:b/>
          <w:color w:val="auto"/>
        </w:rPr>
        <w:t>Határidő:</w:t>
      </w:r>
      <w:r w:rsidRPr="00357A79">
        <w:rPr>
          <w:rFonts w:ascii="Arial" w:hAnsi="Arial" w:cs="Arial"/>
          <w:color w:val="auto"/>
        </w:rPr>
        <w:t xml:space="preserve"> 2019. február 1.</w:t>
      </w:r>
    </w:p>
    <w:p w:rsidR="00701F1F" w:rsidRPr="00357A79" w:rsidRDefault="00701F1F">
      <w:pPr>
        <w:spacing w:after="0" w:line="240" w:lineRule="auto"/>
        <w:jc w:val="both"/>
        <w:rPr>
          <w:rFonts w:ascii="Arial" w:hAnsi="Arial" w:cs="Arial"/>
          <w:b/>
          <w:color w:val="auto"/>
        </w:rPr>
      </w:pPr>
    </w:p>
    <w:p w:rsidR="00701F1F" w:rsidRPr="00357A79" w:rsidRDefault="00701F1F">
      <w:pPr>
        <w:spacing w:after="0" w:line="240" w:lineRule="auto"/>
        <w:jc w:val="center"/>
        <w:rPr>
          <w:rFonts w:ascii="Arial" w:hAnsi="Arial" w:cs="Arial"/>
          <w:b/>
          <w:color w:val="auto"/>
        </w:rPr>
      </w:pPr>
    </w:p>
    <w:p w:rsidR="00701F1F" w:rsidRPr="00357A79" w:rsidRDefault="00AD0517">
      <w:pPr>
        <w:spacing w:after="0" w:line="240" w:lineRule="auto"/>
        <w:jc w:val="center"/>
        <w:rPr>
          <w:rFonts w:ascii="Arial" w:hAnsi="Arial" w:cs="Arial"/>
          <w:b/>
          <w:color w:val="auto"/>
        </w:rPr>
      </w:pPr>
      <w:r w:rsidRPr="00357A79">
        <w:rPr>
          <w:rFonts w:ascii="Arial" w:hAnsi="Arial" w:cs="Arial"/>
          <w:b/>
          <w:color w:val="auto"/>
        </w:rPr>
        <w:t>2.</w:t>
      </w:r>
    </w:p>
    <w:p w:rsidR="00701F1F" w:rsidRPr="00357A79" w:rsidRDefault="00AD0517">
      <w:pPr>
        <w:spacing w:after="0" w:line="240" w:lineRule="auto"/>
        <w:jc w:val="center"/>
        <w:rPr>
          <w:rFonts w:ascii="Arial" w:hAnsi="Arial" w:cs="Arial"/>
          <w:color w:val="auto"/>
        </w:rPr>
      </w:pPr>
      <w:r w:rsidRPr="00357A79">
        <w:rPr>
          <w:rFonts w:ascii="Arial" w:hAnsi="Arial" w:cs="Arial"/>
          <w:b/>
          <w:color w:val="auto"/>
        </w:rPr>
        <w:t>Határozati javaslat</w:t>
      </w:r>
    </w:p>
    <w:p w:rsidR="00701F1F" w:rsidRPr="00357A79" w:rsidRDefault="00701F1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:rsidR="00701F1F" w:rsidRPr="00357A79" w:rsidRDefault="00AD0517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357A79">
        <w:rPr>
          <w:rFonts w:ascii="Arial" w:hAnsi="Arial" w:cs="Arial"/>
          <w:b/>
          <w:color w:val="auto"/>
        </w:rPr>
        <w:t xml:space="preserve">Normatív határozat címe: </w:t>
      </w:r>
      <w:r w:rsidRPr="00357A79">
        <w:rPr>
          <w:rFonts w:ascii="Arial" w:hAnsi="Arial" w:cs="Arial"/>
          <w:color w:val="auto"/>
        </w:rPr>
        <w:t xml:space="preserve">Teréz Anya Szociális Integrált Intézmény Szakmai Programjának </w:t>
      </w:r>
      <w:r w:rsidR="00742EC3" w:rsidRPr="00357A79">
        <w:rPr>
          <w:rFonts w:ascii="Arial" w:hAnsi="Arial" w:cs="Arial"/>
          <w:color w:val="auto"/>
        </w:rPr>
        <w:t>jóváhagyása.</w:t>
      </w:r>
    </w:p>
    <w:p w:rsidR="00742EC3" w:rsidRPr="00357A79" w:rsidRDefault="00742EC3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:rsidR="00B679FF" w:rsidRPr="00357A79" w:rsidRDefault="00AD0517" w:rsidP="00B679FF">
      <w:pPr>
        <w:pStyle w:val="Norml1"/>
        <w:tabs>
          <w:tab w:val="center" w:pos="7088"/>
          <w:tab w:val="left" w:pos="7788"/>
          <w:tab w:val="left" w:pos="8496"/>
        </w:tabs>
        <w:ind w:left="770"/>
        <w:jc w:val="both"/>
        <w:rPr>
          <w:rFonts w:ascii="Arial" w:hAnsi="Arial" w:cs="Arial"/>
          <w:color w:val="auto"/>
          <w:sz w:val="22"/>
          <w:szCs w:val="22"/>
        </w:rPr>
      </w:pPr>
      <w:r w:rsidRPr="00357A79">
        <w:rPr>
          <w:rFonts w:ascii="Arial" w:hAnsi="Arial" w:cs="Arial"/>
          <w:color w:val="auto"/>
          <w:sz w:val="22"/>
          <w:szCs w:val="22"/>
        </w:rPr>
        <w:t>Hévíz Város Önkormányzat Képviselő-testülete a Teréz Anya Szociál</w:t>
      </w:r>
      <w:r w:rsidR="007D5E0E" w:rsidRPr="00357A79">
        <w:rPr>
          <w:rFonts w:ascii="Arial" w:hAnsi="Arial" w:cs="Arial"/>
          <w:color w:val="auto"/>
          <w:sz w:val="22"/>
          <w:szCs w:val="22"/>
        </w:rPr>
        <w:t>is Integrált Intézmény Szakmai P</w:t>
      </w:r>
      <w:r w:rsidRPr="00357A79">
        <w:rPr>
          <w:rFonts w:ascii="Arial" w:hAnsi="Arial" w:cs="Arial"/>
          <w:color w:val="auto"/>
          <w:sz w:val="22"/>
          <w:szCs w:val="22"/>
        </w:rPr>
        <w:t>rogramjá</w:t>
      </w:r>
      <w:r w:rsidR="007D5E0E" w:rsidRPr="00357A79">
        <w:rPr>
          <w:rFonts w:ascii="Arial" w:hAnsi="Arial" w:cs="Arial"/>
          <w:color w:val="auto"/>
          <w:sz w:val="22"/>
          <w:szCs w:val="22"/>
        </w:rPr>
        <w:t xml:space="preserve">t </w:t>
      </w:r>
      <w:r w:rsidR="00373812" w:rsidRPr="00357A79">
        <w:rPr>
          <w:rFonts w:ascii="Arial" w:hAnsi="Arial" w:cs="Arial"/>
          <w:color w:val="auto"/>
          <w:sz w:val="22"/>
          <w:szCs w:val="22"/>
        </w:rPr>
        <w:t xml:space="preserve">az előterjesztés szerint, </w:t>
      </w:r>
      <w:r w:rsidR="00B679FF" w:rsidRPr="00357A79">
        <w:rPr>
          <w:rFonts w:ascii="Arial" w:hAnsi="Arial" w:cs="Arial"/>
          <w:color w:val="auto"/>
          <w:sz w:val="22"/>
          <w:szCs w:val="22"/>
        </w:rPr>
        <w:t>2019. február 1-jei hatályba lépéssel jóváhagyja, ezzel egyidejűleg a korábbi Szakmai Program hatályát veszti.</w:t>
      </w:r>
    </w:p>
    <w:p w:rsidR="00B679FF" w:rsidRPr="00357A79" w:rsidRDefault="00B679FF" w:rsidP="00B679FF">
      <w:pPr>
        <w:pStyle w:val="Norml1"/>
        <w:tabs>
          <w:tab w:val="center" w:pos="7088"/>
          <w:tab w:val="left" w:pos="7788"/>
          <w:tab w:val="left" w:pos="8496"/>
        </w:tabs>
        <w:ind w:left="770"/>
        <w:jc w:val="both"/>
        <w:rPr>
          <w:rFonts w:ascii="Arial" w:hAnsi="Arial" w:cs="Arial"/>
          <w:color w:val="auto"/>
          <w:sz w:val="22"/>
          <w:szCs w:val="22"/>
        </w:rPr>
      </w:pPr>
    </w:p>
    <w:p w:rsidR="00701F1F" w:rsidRPr="00357A79" w:rsidRDefault="00B679FF" w:rsidP="00B679FF">
      <w:pPr>
        <w:pStyle w:val="Norml1"/>
        <w:tabs>
          <w:tab w:val="center" w:pos="7088"/>
          <w:tab w:val="left" w:pos="7788"/>
          <w:tab w:val="left" w:pos="8496"/>
        </w:tabs>
        <w:ind w:left="770"/>
        <w:jc w:val="both"/>
        <w:rPr>
          <w:rFonts w:ascii="Arial" w:eastAsia="MS Mincho" w:hAnsi="Arial" w:cs="Arial"/>
          <w:color w:val="auto"/>
          <w:sz w:val="22"/>
          <w:szCs w:val="22"/>
        </w:rPr>
      </w:pPr>
      <w:r w:rsidRPr="00357A79">
        <w:rPr>
          <w:rFonts w:ascii="Arial" w:hAnsi="Arial" w:cs="Arial"/>
          <w:color w:val="auto"/>
          <w:sz w:val="22"/>
          <w:szCs w:val="22"/>
        </w:rPr>
        <w:t xml:space="preserve">A Képviselő-testület felkéri az intézményvezetőt, hogy a Szakmai Programot az intézmény dolgozóival, ellátottjaival ismertesse meg és a hatálybelépés miatt szükséges intézkedéseket tegye meg. </w:t>
      </w:r>
    </w:p>
    <w:p w:rsidR="00B679FF" w:rsidRPr="00357A79" w:rsidRDefault="00B679FF" w:rsidP="00B679FF">
      <w:pPr>
        <w:pStyle w:val="Norml1"/>
        <w:tabs>
          <w:tab w:val="center" w:pos="7088"/>
          <w:tab w:val="left" w:pos="7788"/>
          <w:tab w:val="left" w:pos="8496"/>
        </w:tabs>
        <w:ind w:left="770"/>
        <w:jc w:val="both"/>
        <w:rPr>
          <w:rFonts w:ascii="Arial" w:eastAsia="MS Mincho" w:hAnsi="Arial" w:cs="Arial"/>
          <w:color w:val="auto"/>
          <w:sz w:val="22"/>
          <w:szCs w:val="22"/>
        </w:rPr>
      </w:pPr>
    </w:p>
    <w:p w:rsidR="00701F1F" w:rsidRPr="00357A79" w:rsidRDefault="00AD0517">
      <w:pPr>
        <w:spacing w:after="0" w:line="240" w:lineRule="auto"/>
        <w:ind w:left="708"/>
        <w:jc w:val="both"/>
        <w:rPr>
          <w:rFonts w:ascii="Arial" w:hAnsi="Arial" w:cs="Arial"/>
          <w:b/>
          <w:color w:val="auto"/>
        </w:rPr>
      </w:pPr>
      <w:r w:rsidRPr="00357A79">
        <w:rPr>
          <w:rFonts w:ascii="Arial" w:hAnsi="Arial" w:cs="Arial"/>
          <w:b/>
          <w:color w:val="auto"/>
        </w:rPr>
        <w:t>Felelős:</w:t>
      </w:r>
      <w:r w:rsidR="00B679FF" w:rsidRPr="00357A79">
        <w:rPr>
          <w:rFonts w:ascii="Arial" w:hAnsi="Arial" w:cs="Arial"/>
          <w:color w:val="auto"/>
        </w:rPr>
        <w:t xml:space="preserve"> Varga András intézményvezető</w:t>
      </w:r>
    </w:p>
    <w:p w:rsidR="00701F1F" w:rsidRPr="00357A79" w:rsidRDefault="00AD0517">
      <w:pPr>
        <w:spacing w:after="0" w:line="240" w:lineRule="auto"/>
        <w:ind w:firstLine="708"/>
        <w:jc w:val="both"/>
        <w:rPr>
          <w:rFonts w:ascii="Arial" w:hAnsi="Arial" w:cs="Arial"/>
          <w:color w:val="auto"/>
        </w:rPr>
      </w:pPr>
      <w:r w:rsidRPr="00357A79">
        <w:rPr>
          <w:rFonts w:ascii="Arial" w:hAnsi="Arial" w:cs="Arial"/>
          <w:b/>
          <w:color w:val="auto"/>
        </w:rPr>
        <w:t>Határidő:</w:t>
      </w:r>
      <w:r w:rsidRPr="00357A79">
        <w:rPr>
          <w:rFonts w:ascii="Arial" w:hAnsi="Arial" w:cs="Arial"/>
          <w:color w:val="auto"/>
        </w:rPr>
        <w:t xml:space="preserve"> 2019. február 1.</w:t>
      </w:r>
    </w:p>
    <w:p w:rsidR="00B6371D" w:rsidRPr="00357A79" w:rsidRDefault="00B6371D" w:rsidP="00B6371D">
      <w:pPr>
        <w:spacing w:after="0" w:line="240" w:lineRule="auto"/>
        <w:rPr>
          <w:rFonts w:ascii="Arial" w:hAnsi="Arial" w:cs="Arial"/>
          <w:color w:val="auto"/>
        </w:rPr>
      </w:pPr>
    </w:p>
    <w:p w:rsidR="00005E1B" w:rsidRPr="00357A79" w:rsidRDefault="00005E1B" w:rsidP="00B6371D">
      <w:pPr>
        <w:spacing w:after="0" w:line="240" w:lineRule="auto"/>
        <w:jc w:val="center"/>
        <w:rPr>
          <w:rFonts w:ascii="Arial" w:hAnsi="Arial" w:cs="Arial"/>
          <w:b/>
          <w:color w:val="auto"/>
        </w:rPr>
      </w:pPr>
    </w:p>
    <w:p w:rsidR="00B6371D" w:rsidRPr="00357A79" w:rsidRDefault="00B6371D" w:rsidP="00B6371D">
      <w:pPr>
        <w:spacing w:after="0" w:line="240" w:lineRule="auto"/>
        <w:jc w:val="center"/>
        <w:rPr>
          <w:rFonts w:ascii="Arial" w:hAnsi="Arial" w:cs="Arial"/>
          <w:b/>
          <w:color w:val="auto"/>
        </w:rPr>
      </w:pPr>
      <w:r w:rsidRPr="00357A79">
        <w:rPr>
          <w:rFonts w:ascii="Arial" w:hAnsi="Arial" w:cs="Arial"/>
          <w:b/>
          <w:color w:val="auto"/>
        </w:rPr>
        <w:t>3.</w:t>
      </w:r>
    </w:p>
    <w:p w:rsidR="00B6371D" w:rsidRPr="00357A79" w:rsidRDefault="00B6371D" w:rsidP="00B6371D">
      <w:pPr>
        <w:spacing w:after="0" w:line="240" w:lineRule="auto"/>
        <w:jc w:val="center"/>
        <w:rPr>
          <w:rFonts w:ascii="Arial" w:hAnsi="Arial" w:cs="Arial"/>
          <w:b/>
          <w:color w:val="auto"/>
        </w:rPr>
      </w:pPr>
      <w:r w:rsidRPr="00357A79">
        <w:rPr>
          <w:rFonts w:ascii="Arial" w:hAnsi="Arial" w:cs="Arial"/>
          <w:b/>
          <w:color w:val="auto"/>
        </w:rPr>
        <w:t>Határozati javaslat</w:t>
      </w:r>
    </w:p>
    <w:p w:rsidR="00B6371D" w:rsidRPr="00357A79" w:rsidRDefault="00B6371D" w:rsidP="00B6371D">
      <w:pPr>
        <w:spacing w:after="0" w:line="240" w:lineRule="auto"/>
        <w:ind w:firstLine="708"/>
        <w:jc w:val="both"/>
        <w:rPr>
          <w:rFonts w:ascii="Arial" w:hAnsi="Arial" w:cs="Arial"/>
          <w:color w:val="auto"/>
        </w:rPr>
      </w:pPr>
    </w:p>
    <w:p w:rsidR="00B6371D" w:rsidRPr="00357A79" w:rsidRDefault="00B6371D" w:rsidP="00C17E3F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357A79">
        <w:rPr>
          <w:rFonts w:ascii="Arial" w:hAnsi="Arial" w:cs="Arial"/>
          <w:b/>
          <w:color w:val="auto"/>
        </w:rPr>
        <w:t xml:space="preserve">Normatív határozat címe: </w:t>
      </w:r>
      <w:r w:rsidRPr="00357A79">
        <w:rPr>
          <w:rFonts w:ascii="Arial" w:hAnsi="Arial" w:cs="Arial"/>
          <w:color w:val="auto"/>
        </w:rPr>
        <w:t xml:space="preserve">Teréz Anya Szociális Integrált Intézmény Házirendjének </w:t>
      </w:r>
      <w:r w:rsidR="00C17E3F" w:rsidRPr="00357A79">
        <w:rPr>
          <w:rFonts w:ascii="Arial" w:hAnsi="Arial" w:cs="Arial"/>
          <w:color w:val="auto"/>
        </w:rPr>
        <w:t>jóváhagyása.</w:t>
      </w:r>
    </w:p>
    <w:p w:rsidR="00C17E3F" w:rsidRPr="00357A79" w:rsidRDefault="00C17E3F" w:rsidP="00C17E3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:rsidR="00005E1B" w:rsidRPr="00357A79" w:rsidRDefault="00B6371D" w:rsidP="00005E1B">
      <w:pPr>
        <w:pStyle w:val="Norml1"/>
        <w:tabs>
          <w:tab w:val="center" w:pos="7088"/>
          <w:tab w:val="left" w:pos="7788"/>
          <w:tab w:val="left" w:pos="8496"/>
        </w:tabs>
        <w:ind w:left="770"/>
        <w:jc w:val="both"/>
        <w:rPr>
          <w:rFonts w:ascii="Arial" w:hAnsi="Arial" w:cs="Arial"/>
          <w:color w:val="auto"/>
          <w:sz w:val="22"/>
          <w:szCs w:val="22"/>
        </w:rPr>
      </w:pPr>
      <w:r w:rsidRPr="00357A79">
        <w:rPr>
          <w:rFonts w:ascii="Arial" w:hAnsi="Arial" w:cs="Arial"/>
          <w:color w:val="auto"/>
          <w:sz w:val="22"/>
          <w:szCs w:val="22"/>
        </w:rPr>
        <w:t>Hévíz Város Önkormányzat Képviselő-testülete a Teréz Anya Szociális Integrált Intézmény</w:t>
      </w:r>
      <w:r w:rsidR="00005E1B" w:rsidRPr="00357A79">
        <w:rPr>
          <w:rFonts w:ascii="Arial" w:hAnsi="Arial" w:cs="Arial"/>
          <w:color w:val="auto"/>
          <w:sz w:val="22"/>
          <w:szCs w:val="22"/>
        </w:rPr>
        <w:t xml:space="preserve"> Házirendjét </w:t>
      </w:r>
      <w:r w:rsidR="00373812" w:rsidRPr="00357A79">
        <w:rPr>
          <w:rFonts w:ascii="Arial" w:hAnsi="Arial" w:cs="Arial"/>
          <w:color w:val="auto"/>
          <w:sz w:val="22"/>
          <w:szCs w:val="22"/>
        </w:rPr>
        <w:t xml:space="preserve">az előterjesztés szerint, </w:t>
      </w:r>
      <w:r w:rsidR="00005E1B" w:rsidRPr="00357A79">
        <w:rPr>
          <w:rFonts w:ascii="Arial" w:hAnsi="Arial" w:cs="Arial"/>
          <w:color w:val="auto"/>
          <w:sz w:val="22"/>
          <w:szCs w:val="22"/>
        </w:rPr>
        <w:t>2019. február 1-jei hatályba lépéssel jóváhagyja, ezzel egyidejűleg a korábbi Szakmai Program hatályát veszti.</w:t>
      </w:r>
    </w:p>
    <w:p w:rsidR="00005E1B" w:rsidRPr="00357A79" w:rsidRDefault="00005E1B" w:rsidP="00005E1B">
      <w:pPr>
        <w:pStyle w:val="Norml1"/>
        <w:tabs>
          <w:tab w:val="center" w:pos="7088"/>
          <w:tab w:val="left" w:pos="7788"/>
          <w:tab w:val="left" w:pos="8496"/>
        </w:tabs>
        <w:ind w:left="770"/>
        <w:jc w:val="both"/>
        <w:rPr>
          <w:rFonts w:ascii="Arial" w:hAnsi="Arial" w:cs="Arial"/>
          <w:color w:val="auto"/>
          <w:sz w:val="22"/>
          <w:szCs w:val="22"/>
        </w:rPr>
      </w:pPr>
    </w:p>
    <w:p w:rsidR="00005E1B" w:rsidRPr="00357A79" w:rsidRDefault="00005E1B" w:rsidP="00005E1B">
      <w:pPr>
        <w:pStyle w:val="Norml1"/>
        <w:tabs>
          <w:tab w:val="center" w:pos="7088"/>
          <w:tab w:val="left" w:pos="7788"/>
          <w:tab w:val="left" w:pos="8496"/>
        </w:tabs>
        <w:ind w:left="770"/>
        <w:jc w:val="both"/>
        <w:rPr>
          <w:rFonts w:ascii="Arial" w:eastAsia="MS Mincho" w:hAnsi="Arial" w:cs="Arial"/>
          <w:color w:val="auto"/>
          <w:sz w:val="22"/>
          <w:szCs w:val="22"/>
        </w:rPr>
      </w:pPr>
      <w:r w:rsidRPr="00357A79">
        <w:rPr>
          <w:rFonts w:ascii="Arial" w:hAnsi="Arial" w:cs="Arial"/>
          <w:color w:val="auto"/>
          <w:sz w:val="22"/>
          <w:szCs w:val="22"/>
        </w:rPr>
        <w:t xml:space="preserve">A Képviselő-testület felkéri az intézményvezetőt, hogy a Házirendet az intézmény dolgozóival, ellátottjaival ismertesse meg és a hatálybelépés miatt szükséges intézkedéseket tegye meg. </w:t>
      </w:r>
    </w:p>
    <w:p w:rsidR="00005E1B" w:rsidRPr="00357A79" w:rsidRDefault="00005E1B" w:rsidP="00005E1B">
      <w:pPr>
        <w:pStyle w:val="Norml1"/>
        <w:tabs>
          <w:tab w:val="center" w:pos="7088"/>
          <w:tab w:val="left" w:pos="7788"/>
          <w:tab w:val="left" w:pos="8496"/>
        </w:tabs>
        <w:ind w:left="770"/>
        <w:jc w:val="both"/>
        <w:rPr>
          <w:rFonts w:ascii="Arial" w:eastAsia="MS Mincho" w:hAnsi="Arial" w:cs="Arial"/>
          <w:color w:val="auto"/>
          <w:sz w:val="22"/>
          <w:szCs w:val="22"/>
        </w:rPr>
      </w:pPr>
    </w:p>
    <w:p w:rsidR="00005E1B" w:rsidRPr="00357A79" w:rsidRDefault="00005E1B" w:rsidP="00005E1B">
      <w:pPr>
        <w:spacing w:after="0" w:line="240" w:lineRule="auto"/>
        <w:ind w:left="708"/>
        <w:jc w:val="both"/>
        <w:rPr>
          <w:rFonts w:ascii="Arial" w:hAnsi="Arial" w:cs="Arial"/>
          <w:b/>
          <w:color w:val="auto"/>
        </w:rPr>
      </w:pPr>
      <w:r w:rsidRPr="00357A79">
        <w:rPr>
          <w:rFonts w:ascii="Arial" w:hAnsi="Arial" w:cs="Arial"/>
          <w:b/>
          <w:color w:val="auto"/>
        </w:rPr>
        <w:t>Felelős:</w:t>
      </w:r>
      <w:r w:rsidRPr="00357A79">
        <w:rPr>
          <w:rFonts w:ascii="Arial" w:hAnsi="Arial" w:cs="Arial"/>
          <w:color w:val="auto"/>
        </w:rPr>
        <w:t xml:space="preserve"> Varga András intézményvezető</w:t>
      </w:r>
    </w:p>
    <w:p w:rsidR="00005E1B" w:rsidRPr="00357A79" w:rsidRDefault="00005E1B" w:rsidP="00005E1B">
      <w:pPr>
        <w:spacing w:after="0" w:line="240" w:lineRule="auto"/>
        <w:ind w:firstLine="708"/>
        <w:jc w:val="both"/>
        <w:rPr>
          <w:rFonts w:ascii="Arial" w:hAnsi="Arial" w:cs="Arial"/>
          <w:color w:val="auto"/>
        </w:rPr>
      </w:pPr>
      <w:r w:rsidRPr="00357A79">
        <w:rPr>
          <w:rFonts w:ascii="Arial" w:hAnsi="Arial" w:cs="Arial"/>
          <w:b/>
          <w:color w:val="auto"/>
        </w:rPr>
        <w:t>Határidő:</w:t>
      </w:r>
      <w:r w:rsidRPr="00357A79">
        <w:rPr>
          <w:rFonts w:ascii="Arial" w:hAnsi="Arial" w:cs="Arial"/>
          <w:color w:val="auto"/>
        </w:rPr>
        <w:t xml:space="preserve"> 2019. február 1.</w:t>
      </w:r>
    </w:p>
    <w:p w:rsidR="00005E1B" w:rsidRPr="00357A79" w:rsidRDefault="00B6371D" w:rsidP="00B7296C">
      <w:pPr>
        <w:spacing w:after="0" w:line="240" w:lineRule="auto"/>
        <w:ind w:left="708"/>
        <w:jc w:val="both"/>
        <w:rPr>
          <w:rFonts w:ascii="Arial" w:hAnsi="Arial" w:cs="Arial"/>
          <w:color w:val="auto"/>
        </w:rPr>
      </w:pPr>
      <w:r w:rsidRPr="00357A79">
        <w:rPr>
          <w:rFonts w:ascii="Arial" w:hAnsi="Arial" w:cs="Arial"/>
          <w:color w:val="auto"/>
        </w:rPr>
        <w:t xml:space="preserve"> </w:t>
      </w:r>
    </w:p>
    <w:p w:rsidR="00701F1F" w:rsidRDefault="00701F1F">
      <w:pPr>
        <w:spacing w:after="0" w:line="240" w:lineRule="auto"/>
        <w:jc w:val="both"/>
        <w:rPr>
          <w:rFonts w:ascii="Arial" w:hAnsi="Arial" w:cs="Arial"/>
        </w:rPr>
      </w:pPr>
    </w:p>
    <w:bookmarkEnd w:id="0"/>
    <w:p w:rsidR="00701F1F" w:rsidRDefault="00701F1F">
      <w:pPr>
        <w:spacing w:after="0" w:line="240" w:lineRule="auto"/>
        <w:jc w:val="both"/>
        <w:rPr>
          <w:rFonts w:ascii="Arial" w:hAnsi="Arial" w:cs="Arial"/>
          <w:iCs/>
        </w:rPr>
      </w:pPr>
    </w:p>
    <w:p w:rsidR="00B7296C" w:rsidRDefault="00B7296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6371D" w:rsidRDefault="00B6371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</w:t>
      </w: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Bizottsági állásfoglalás</w:t>
      </w: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E1B5B" w:rsidRDefault="006E1B5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6371D" w:rsidRDefault="00B6371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7296C" w:rsidRDefault="00B7296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AD05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4.</w:t>
      </w:r>
    </w:p>
    <w:p w:rsidR="00701F1F" w:rsidRDefault="00AD05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Mellékletek</w:t>
      </w:r>
    </w:p>
    <w:p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:rsidR="00005E1B" w:rsidRDefault="00AD0517" w:rsidP="00B6371D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 melléklet: </w:t>
      </w:r>
      <w:r>
        <w:rPr>
          <w:rFonts w:ascii="Arial" w:hAnsi="Arial" w:cs="Arial"/>
        </w:rPr>
        <w:t>Teréz Anya Szociális Integrált Intézmény Szervezeti és Működési Szabályzatának</w:t>
      </w:r>
      <w:r w:rsidR="006E1B5B">
        <w:rPr>
          <w:rFonts w:ascii="Arial" w:hAnsi="Arial" w:cs="Arial"/>
        </w:rPr>
        <w:t xml:space="preserve"> </w:t>
      </w:r>
      <w:r w:rsidR="00005E1B" w:rsidRPr="00005E1B">
        <w:rPr>
          <w:rFonts w:ascii="Arial" w:hAnsi="Arial" w:cs="Arial"/>
          <w:color w:val="auto"/>
        </w:rPr>
        <w:t>jóváhagyása</w:t>
      </w:r>
    </w:p>
    <w:p w:rsidR="00005E1B" w:rsidRDefault="00AD0517" w:rsidP="00B6371D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2. melléklet: </w:t>
      </w:r>
      <w:r>
        <w:rPr>
          <w:rFonts w:ascii="Arial" w:hAnsi="Arial" w:cs="Arial"/>
        </w:rPr>
        <w:t xml:space="preserve">Teréz Anya Szociális Integrált Intézmény Szakmai programjának </w:t>
      </w:r>
      <w:r w:rsidR="00005E1B" w:rsidRPr="00005E1B">
        <w:rPr>
          <w:rFonts w:ascii="Arial" w:hAnsi="Arial" w:cs="Arial"/>
          <w:color w:val="auto"/>
        </w:rPr>
        <w:t>jóváhagyása</w:t>
      </w:r>
      <w:r w:rsidR="00005E1B">
        <w:rPr>
          <w:rFonts w:ascii="Arial" w:hAnsi="Arial" w:cs="Arial"/>
        </w:rPr>
        <w:t xml:space="preserve"> </w:t>
      </w:r>
    </w:p>
    <w:p w:rsidR="00B6371D" w:rsidRPr="00005E1B" w:rsidRDefault="00B6371D" w:rsidP="00B6371D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3</w:t>
      </w:r>
      <w:r w:rsidRPr="00B6371D">
        <w:rPr>
          <w:rFonts w:ascii="Arial" w:hAnsi="Arial" w:cs="Arial"/>
          <w:b/>
        </w:rPr>
        <w:t xml:space="preserve">. melléklet: </w:t>
      </w:r>
      <w:r w:rsidRPr="00B6371D">
        <w:rPr>
          <w:rFonts w:ascii="Arial" w:hAnsi="Arial" w:cs="Arial"/>
        </w:rPr>
        <w:t xml:space="preserve">Teréz Anya Szociális Integrált Intézmény </w:t>
      </w:r>
      <w:r>
        <w:rPr>
          <w:rFonts w:ascii="Arial" w:hAnsi="Arial" w:cs="Arial"/>
        </w:rPr>
        <w:t xml:space="preserve">Házirendjének </w:t>
      </w:r>
      <w:r w:rsidR="00005E1B" w:rsidRPr="00005E1B">
        <w:rPr>
          <w:rFonts w:ascii="Arial" w:hAnsi="Arial" w:cs="Arial"/>
          <w:color w:val="auto"/>
        </w:rPr>
        <w:t>jóváhagyása</w:t>
      </w:r>
    </w:p>
    <w:p w:rsidR="00B6371D" w:rsidRDefault="00B6371D">
      <w:pPr>
        <w:jc w:val="both"/>
        <w:rPr>
          <w:rFonts w:ascii="Arial" w:hAnsi="Arial" w:cs="Arial"/>
          <w:b/>
        </w:rPr>
      </w:pPr>
    </w:p>
    <w:p w:rsidR="00701F1F" w:rsidRDefault="00701F1F">
      <w:pPr>
        <w:jc w:val="both"/>
        <w:rPr>
          <w:rFonts w:ascii="Arial" w:hAnsi="Arial" w:cs="Arial"/>
        </w:rPr>
      </w:pPr>
    </w:p>
    <w:p w:rsidR="00701F1F" w:rsidRDefault="00701F1F">
      <w:pPr>
        <w:jc w:val="both"/>
        <w:rPr>
          <w:rFonts w:ascii="Arial" w:hAnsi="Arial" w:cs="Arial"/>
        </w:rPr>
      </w:pPr>
    </w:p>
    <w:p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:rsidR="007D5BD8" w:rsidRDefault="007D5BD8">
      <w:pPr>
        <w:jc w:val="center"/>
        <w:rPr>
          <w:rFonts w:ascii="Arial" w:hAnsi="Arial" w:cs="Arial"/>
          <w:b/>
          <w:sz w:val="24"/>
          <w:szCs w:val="24"/>
        </w:rPr>
      </w:pPr>
    </w:p>
    <w:p w:rsidR="007D5BD8" w:rsidRDefault="007D5BD8">
      <w:pPr>
        <w:jc w:val="center"/>
        <w:rPr>
          <w:rFonts w:ascii="Arial" w:hAnsi="Arial" w:cs="Arial"/>
          <w:b/>
          <w:sz w:val="24"/>
          <w:szCs w:val="24"/>
        </w:rPr>
      </w:pPr>
    </w:p>
    <w:p w:rsidR="007D5BD8" w:rsidRDefault="007D5BD8">
      <w:pPr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8263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5</w:t>
      </w:r>
      <w:r w:rsidR="00AD0517">
        <w:rPr>
          <w:rFonts w:ascii="Arial" w:hAnsi="Arial" w:cs="Arial"/>
          <w:b/>
          <w:sz w:val="24"/>
          <w:szCs w:val="24"/>
        </w:rPr>
        <w:t>.</w:t>
      </w:r>
    </w:p>
    <w:p w:rsidR="00296390" w:rsidRDefault="0029639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69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253"/>
        <w:gridCol w:w="2652"/>
        <w:gridCol w:w="1804"/>
        <w:gridCol w:w="3260"/>
      </w:tblGrid>
      <w:tr w:rsidR="00701F1F">
        <w:tc>
          <w:tcPr>
            <w:tcW w:w="996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701F1F">
        <w:trPr>
          <w:trHeight w:val="422"/>
        </w:trPr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01F1F">
        <w:trPr>
          <w:trHeight w:val="697"/>
        </w:trPr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Fábiánné Hoffman Márta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ügyintéző/hatósági osztályvezető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701F1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701F1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6D7C77">
        <w:trPr>
          <w:trHeight w:val="697"/>
        </w:trPr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D7C77" w:rsidRDefault="00A15B3B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D7C77" w:rsidRDefault="002F2DA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Közgazdasági osztályvezető/pénzügyi ellenőrzés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D7C77" w:rsidRDefault="006D7C77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D7C77" w:rsidRDefault="006D7C77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701F1F"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dr. Tüske Róbert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701F1F" w:rsidRDefault="00AD0517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törvényességi felülvizsgálat </w:t>
            </w:r>
          </w:p>
          <w:p w:rsidR="00701F1F" w:rsidRDefault="00701F1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01F1F" w:rsidRDefault="00701F1F">
      <w:pPr>
        <w:jc w:val="center"/>
        <w:rPr>
          <w:rFonts w:ascii="Arial" w:hAnsi="Arial" w:cs="Arial"/>
          <w:b/>
        </w:rPr>
      </w:pPr>
    </w:p>
    <w:p w:rsidR="00701F1F" w:rsidRDefault="00701F1F">
      <w:pPr>
        <w:jc w:val="center"/>
        <w:rPr>
          <w:rFonts w:ascii="Arial" w:hAnsi="Arial" w:cs="Arial"/>
          <w:b/>
        </w:rPr>
      </w:pPr>
    </w:p>
    <w:tbl>
      <w:tblPr>
        <w:tblW w:w="10018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684"/>
        <w:gridCol w:w="2392"/>
        <w:gridCol w:w="1760"/>
        <w:gridCol w:w="3182"/>
      </w:tblGrid>
      <w:tr w:rsidR="00701F1F">
        <w:trPr>
          <w:trHeight w:val="277"/>
        </w:trPr>
        <w:tc>
          <w:tcPr>
            <w:tcW w:w="1001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701F1F">
        <w:trPr>
          <w:trHeight w:val="277"/>
        </w:trPr>
        <w:tc>
          <w:tcPr>
            <w:tcW w:w="2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1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01F1F">
        <w:trPr>
          <w:trHeight w:val="277"/>
        </w:trPr>
        <w:tc>
          <w:tcPr>
            <w:tcW w:w="2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TASZII </w:t>
            </w:r>
          </w:p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Varga András</w:t>
            </w:r>
          </w:p>
          <w:p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intézményvezető</w:t>
            </w:r>
          </w:p>
        </w:tc>
        <w:tc>
          <w:tcPr>
            <w:tcW w:w="1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jc w:val="center"/>
      </w:pPr>
    </w:p>
    <w:sectPr w:rsidR="00701F1F" w:rsidSect="00750D79">
      <w:footerReference w:type="default" r:id="rId8"/>
      <w:headerReference w:type="first" r:id="rId9"/>
      <w:pgSz w:w="11906" w:h="16838"/>
      <w:pgMar w:top="624" w:right="1531" w:bottom="624" w:left="1531" w:header="567" w:footer="567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C9C" w:rsidRDefault="00864C9C">
      <w:pPr>
        <w:spacing w:after="0" w:line="240" w:lineRule="auto"/>
      </w:pPr>
      <w:r>
        <w:separator/>
      </w:r>
    </w:p>
  </w:endnote>
  <w:endnote w:type="continuationSeparator" w:id="0">
    <w:p w:rsidR="00864C9C" w:rsidRDefault="00864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F1F" w:rsidRDefault="003229C0">
    <w:pPr>
      <w:pStyle w:val="llb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8" behindDoc="1" locked="0" layoutInCell="1" allowOverlap="1">
              <wp:simplePos x="0" y="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71755" cy="170815"/>
              <wp:effectExtent l="0" t="0" r="1270" b="635"/>
              <wp:wrapSquare wrapText="bothSides"/>
              <wp:docPr id="5" name="Téglala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175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701F1F" w:rsidRDefault="00F9210E">
                          <w:pPr>
                            <w:pStyle w:val="llb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 w:rsidR="00AD0517">
                            <w:instrText>PAGE</w:instrText>
                          </w:r>
                          <w:r>
                            <w:fldChar w:fldCharType="separate"/>
                          </w:r>
                          <w:r w:rsidR="002E101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Téglalap 5" o:spid="_x0000_s1026" style="position:absolute;margin-left:0;margin-top:.05pt;width:5.65pt;height:13.45pt;z-index:-503316472;visibility:visible;mso-wrap-style:square;mso-width-percent:0;mso-height-percent:0;mso-wrap-distance-left:0;mso-wrap-distance-top:0;mso-wrap-distance-right:0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" filled="f" stroked="f">
              <v:path arrowok="t"/>
              <v:textbox inset="0,0,0,0">
                <w:txbxContent>
                  <w:p w:rsidR="00701F1F" w:rsidRDefault="00F9210E">
                    <w:pPr>
                      <w:pStyle w:val="llb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 w:rsidR="00AD0517">
                      <w:instrText>PAGE</w:instrText>
                    </w:r>
                    <w:r>
                      <w:fldChar w:fldCharType="separate"/>
                    </w:r>
                    <w:r w:rsidR="002E101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  <w:p w:rsidR="00701F1F" w:rsidRDefault="00701F1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C9C" w:rsidRDefault="00864C9C">
      <w:pPr>
        <w:spacing w:after="0" w:line="240" w:lineRule="auto"/>
      </w:pPr>
      <w:r>
        <w:separator/>
      </w:r>
    </w:p>
  </w:footnote>
  <w:footnote w:type="continuationSeparator" w:id="0">
    <w:p w:rsidR="00864C9C" w:rsidRDefault="00864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F1F" w:rsidRDefault="00AD0517">
    <w:pPr>
      <w:pStyle w:val="lfej"/>
      <w:rPr>
        <w:lang w:eastAsia="hu-HU"/>
      </w:rPr>
    </w:pPr>
    <w:r>
      <w:rPr>
        <w:noProof/>
        <w:lang w:eastAsia="hu-HU"/>
      </w:rPr>
      <w:drawing>
        <wp:anchor distT="0" distB="0" distL="114935" distR="114935" simplePos="0" relativeHeight="11" behindDoc="1" locked="0" layoutInCell="1" allowOverlap="1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0" t="0" r="0" b="0"/>
          <wp:wrapNone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01F1F" w:rsidRDefault="00701F1F">
    <w:pPr>
      <w:pStyle w:val="lfej"/>
    </w:pPr>
  </w:p>
  <w:p w:rsidR="00701F1F" w:rsidRDefault="00701F1F">
    <w:pPr>
      <w:pStyle w:val="lfej"/>
    </w:pPr>
  </w:p>
  <w:p w:rsidR="00701F1F" w:rsidRDefault="003229C0">
    <w:pPr>
      <w:pStyle w:val="lfej"/>
      <w:rPr>
        <w:lang w:eastAsia="hu-HU"/>
      </w:rPr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9" behindDoc="1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5715" b="0"/>
              <wp:wrapNone/>
              <wp:docPr id="2" name="Téglala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701F1F" w:rsidRDefault="00AD0517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00000A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701F1F" w:rsidRDefault="00AD0517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  <w:t>8380 Hévíz, Kossuth Lajos u. 1.</w:t>
                          </w:r>
                        </w:p>
                        <w:p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  <w:tbl>
                          <w:tblPr>
                            <w:tblW w:w="8220" w:type="dxa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701F1F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4" w:type="dxa"/>
                                <w:shd w:val="clear" w:color="auto" w:fill="auto"/>
                              </w:tcPr>
                              <w:p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  <w:p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Téglalap 2" o:spid="_x0000_s1027" style="position:absolute;margin-left:141.75pt;margin-top:52.45pt;width:411pt;height:102.8pt;z-index:-503316471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" stroked="f">
              <v:path arrowok="t"/>
              <v:textbox inset="0,0,0,0">
                <w:txbxContent>
                  <w:p w:rsidR="00701F1F" w:rsidRDefault="00AD0517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00000A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701F1F" w:rsidRDefault="00AD0517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00000A"/>
                        <w:spacing w:val="7"/>
                      </w:rPr>
                      <w:t>8380 Hévíz, Kossuth Lajos u. 1.</w:t>
                    </w:r>
                  </w:p>
                  <w:p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  <w:tbl>
                    <w:tblPr>
                      <w:tblW w:w="822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701F1F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:rsidR="00701F1F" w:rsidRDefault="00701F1F">
                          <w:pPr>
                            <w:pStyle w:val="Kerettartalom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:rsidR="00701F1F" w:rsidRDefault="00701F1F">
                          <w:pPr>
                            <w:pStyle w:val="Kerettartalom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4" w:type="dxa"/>
                          <w:shd w:val="clear" w:color="auto" w:fill="auto"/>
                        </w:tcPr>
                        <w:p w:rsidR="00701F1F" w:rsidRDefault="00701F1F">
                          <w:pPr>
                            <w:pStyle w:val="Kerettartalom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  <w:p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AD0517">
      <w:rPr>
        <w:noProof/>
        <w:lang w:eastAsia="hu-HU"/>
      </w:rPr>
      <w:drawing>
        <wp:anchor distT="0" distB="0" distL="114935" distR="114935" simplePos="0" relativeHeight="10" behindDoc="1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4605"/>
          <wp:effectExtent l="0" t="0" r="0" b="0"/>
          <wp:wrapNone/>
          <wp:docPr id="4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ép 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01F1F" w:rsidRDefault="00701F1F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50720"/>
    <w:multiLevelType w:val="multilevel"/>
    <w:tmpl w:val="2C46C8F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A520CE9"/>
    <w:multiLevelType w:val="multilevel"/>
    <w:tmpl w:val="CD74987A"/>
    <w:lvl w:ilvl="0">
      <w:start w:val="2019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F1F"/>
    <w:rsid w:val="00005E1B"/>
    <w:rsid w:val="00096E64"/>
    <w:rsid w:val="000D51E5"/>
    <w:rsid w:val="00215C4C"/>
    <w:rsid w:val="00296390"/>
    <w:rsid w:val="002E1011"/>
    <w:rsid w:val="002F2DAE"/>
    <w:rsid w:val="003229C0"/>
    <w:rsid w:val="00357A79"/>
    <w:rsid w:val="00373812"/>
    <w:rsid w:val="003E0A91"/>
    <w:rsid w:val="00513110"/>
    <w:rsid w:val="00563B67"/>
    <w:rsid w:val="005741CC"/>
    <w:rsid w:val="005A101B"/>
    <w:rsid w:val="005A2354"/>
    <w:rsid w:val="005C4D47"/>
    <w:rsid w:val="006D7C77"/>
    <w:rsid w:val="006E1B5B"/>
    <w:rsid w:val="00701F1F"/>
    <w:rsid w:val="00742EC3"/>
    <w:rsid w:val="00750D79"/>
    <w:rsid w:val="00782637"/>
    <w:rsid w:val="007D5BD8"/>
    <w:rsid w:val="007D5E0E"/>
    <w:rsid w:val="00864C9C"/>
    <w:rsid w:val="008C7D8B"/>
    <w:rsid w:val="008D166A"/>
    <w:rsid w:val="00A00F33"/>
    <w:rsid w:val="00A15B3B"/>
    <w:rsid w:val="00A51355"/>
    <w:rsid w:val="00AD0517"/>
    <w:rsid w:val="00B62D15"/>
    <w:rsid w:val="00B6371D"/>
    <w:rsid w:val="00B679FF"/>
    <w:rsid w:val="00B7296C"/>
    <w:rsid w:val="00C17E3F"/>
    <w:rsid w:val="00D146A3"/>
    <w:rsid w:val="00DF5E77"/>
    <w:rsid w:val="00E758B5"/>
    <w:rsid w:val="00ED4362"/>
    <w:rsid w:val="00F9210E"/>
    <w:rsid w:val="00FA5412"/>
    <w:rsid w:val="00FB246E"/>
    <w:rsid w:val="00FE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51665A3-324D-4427-AF74-108F4A92B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249C2"/>
    <w:pPr>
      <w:suppressAutoHyphens/>
      <w:spacing w:after="200" w:line="276" w:lineRule="auto"/>
    </w:pPr>
    <w:rPr>
      <w:rFonts w:ascii="Calibri" w:eastAsia="Calibri" w:hAnsi="Calibri"/>
      <w:color w:val="00000A"/>
      <w:sz w:val="22"/>
      <w:szCs w:val="22"/>
      <w:lang w:eastAsia="zh-CN"/>
    </w:rPr>
  </w:style>
  <w:style w:type="paragraph" w:styleId="Cmsor1">
    <w:name w:val="heading 1"/>
    <w:basedOn w:val="Cmsor"/>
    <w:qFormat/>
    <w:rsid w:val="00B249C2"/>
    <w:pPr>
      <w:widowControl w:val="0"/>
      <w:jc w:val="left"/>
      <w:outlineLvl w:val="0"/>
    </w:pPr>
    <w:rPr>
      <w:sz w:val="22"/>
      <w:lang w:eastAsia="hu-HU"/>
    </w:rPr>
  </w:style>
  <w:style w:type="paragraph" w:styleId="Cmsor2">
    <w:name w:val="heading 2"/>
    <w:basedOn w:val="Norml"/>
    <w:qFormat/>
    <w:rsid w:val="00B249C2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Cmsor"/>
    <w:qFormat/>
    <w:rsid w:val="00B249C2"/>
    <w:pPr>
      <w:widowControl w:val="0"/>
      <w:jc w:val="left"/>
      <w:outlineLvl w:val="2"/>
    </w:pPr>
    <w:rPr>
      <w:sz w:val="22"/>
      <w:lang w:eastAsia="hu-HU"/>
    </w:rPr>
  </w:style>
  <w:style w:type="paragraph" w:styleId="Cmsor4">
    <w:name w:val="heading 4"/>
    <w:basedOn w:val="Cmsor"/>
    <w:qFormat/>
    <w:rsid w:val="00B249C2"/>
    <w:pPr>
      <w:widowControl w:val="0"/>
      <w:jc w:val="left"/>
      <w:outlineLvl w:val="3"/>
    </w:pPr>
    <w:rPr>
      <w:sz w:val="22"/>
      <w:lang w:eastAsia="hu-HU"/>
    </w:rPr>
  </w:style>
  <w:style w:type="paragraph" w:styleId="Cmsor5">
    <w:name w:val="heading 5"/>
    <w:basedOn w:val="Cmsor"/>
    <w:qFormat/>
    <w:rsid w:val="00B249C2"/>
    <w:pPr>
      <w:widowControl w:val="0"/>
      <w:jc w:val="left"/>
      <w:outlineLvl w:val="4"/>
    </w:pPr>
    <w:rPr>
      <w:sz w:val="22"/>
      <w:lang w:eastAsia="hu-HU"/>
    </w:rPr>
  </w:style>
  <w:style w:type="paragraph" w:styleId="Cmsor8">
    <w:name w:val="heading 8"/>
    <w:basedOn w:val="Cmsor"/>
    <w:qFormat/>
    <w:rsid w:val="00B249C2"/>
    <w:pPr>
      <w:widowControl w:val="0"/>
      <w:jc w:val="left"/>
      <w:outlineLvl w:val="7"/>
    </w:pPr>
    <w:rPr>
      <w:sz w:val="22"/>
      <w:lang w:eastAsia="hu-HU"/>
    </w:rPr>
  </w:style>
  <w:style w:type="paragraph" w:styleId="Cmsor9">
    <w:name w:val="heading 9"/>
    <w:basedOn w:val="Cmsor"/>
    <w:qFormat/>
    <w:rsid w:val="00B249C2"/>
    <w:pPr>
      <w:widowControl w:val="0"/>
      <w:jc w:val="left"/>
      <w:outlineLvl w:val="8"/>
    </w:pPr>
    <w:rPr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qFormat/>
    <w:rsid w:val="00B249C2"/>
  </w:style>
  <w:style w:type="character" w:customStyle="1" w:styleId="WW8Num1z1">
    <w:name w:val="WW8Num1z1"/>
    <w:qFormat/>
    <w:rsid w:val="00B249C2"/>
  </w:style>
  <w:style w:type="character" w:customStyle="1" w:styleId="WW8Num1z2">
    <w:name w:val="WW8Num1z2"/>
    <w:qFormat/>
    <w:rsid w:val="00B249C2"/>
  </w:style>
  <w:style w:type="character" w:customStyle="1" w:styleId="WW8Num1z3">
    <w:name w:val="WW8Num1z3"/>
    <w:qFormat/>
    <w:rsid w:val="00B249C2"/>
  </w:style>
  <w:style w:type="character" w:customStyle="1" w:styleId="WW8Num1z4">
    <w:name w:val="WW8Num1z4"/>
    <w:qFormat/>
    <w:rsid w:val="00B249C2"/>
  </w:style>
  <w:style w:type="character" w:customStyle="1" w:styleId="WW8Num1z5">
    <w:name w:val="WW8Num1z5"/>
    <w:qFormat/>
    <w:rsid w:val="00B249C2"/>
  </w:style>
  <w:style w:type="character" w:customStyle="1" w:styleId="WW8Num1z6">
    <w:name w:val="WW8Num1z6"/>
    <w:qFormat/>
    <w:rsid w:val="00B249C2"/>
  </w:style>
  <w:style w:type="character" w:customStyle="1" w:styleId="WW8Num1z7">
    <w:name w:val="WW8Num1z7"/>
    <w:qFormat/>
    <w:rsid w:val="00B249C2"/>
  </w:style>
  <w:style w:type="character" w:customStyle="1" w:styleId="WW8Num1z8">
    <w:name w:val="WW8Num1z8"/>
    <w:qFormat/>
    <w:rsid w:val="00B249C2"/>
  </w:style>
  <w:style w:type="character" w:customStyle="1" w:styleId="WW8Num2z0">
    <w:name w:val="WW8Num2z0"/>
    <w:qFormat/>
    <w:rsid w:val="00B249C2"/>
    <w:rPr>
      <w:rFonts w:ascii="Arial" w:hAnsi="Arial" w:cs="Arial"/>
    </w:rPr>
  </w:style>
  <w:style w:type="character" w:customStyle="1" w:styleId="WW8Num2z1">
    <w:name w:val="WW8Num2z1"/>
    <w:qFormat/>
    <w:rsid w:val="00B249C2"/>
    <w:rPr>
      <w:rFonts w:ascii="Courier New" w:hAnsi="Courier New" w:cs="Courier New"/>
    </w:rPr>
  </w:style>
  <w:style w:type="character" w:customStyle="1" w:styleId="WW8Num2z2">
    <w:name w:val="WW8Num2z2"/>
    <w:qFormat/>
    <w:rsid w:val="00B249C2"/>
    <w:rPr>
      <w:rFonts w:ascii="Wingdings" w:hAnsi="Wingdings" w:cs="Wingdings"/>
    </w:rPr>
  </w:style>
  <w:style w:type="character" w:customStyle="1" w:styleId="WW8Num2z3">
    <w:name w:val="WW8Num2z3"/>
    <w:qFormat/>
    <w:rsid w:val="00B249C2"/>
    <w:rPr>
      <w:rFonts w:ascii="Symbol" w:hAnsi="Symbol" w:cs="Symbol"/>
    </w:rPr>
  </w:style>
  <w:style w:type="character" w:customStyle="1" w:styleId="WW8Num3z0">
    <w:name w:val="WW8Num3z0"/>
    <w:qFormat/>
    <w:rsid w:val="00B249C2"/>
    <w:rPr>
      <w:rFonts w:ascii="Arial" w:hAnsi="Arial" w:cs="Arial"/>
    </w:rPr>
  </w:style>
  <w:style w:type="character" w:customStyle="1" w:styleId="WW8Num3z1">
    <w:name w:val="WW8Num3z1"/>
    <w:qFormat/>
    <w:rsid w:val="00B249C2"/>
    <w:rPr>
      <w:rFonts w:ascii="Courier New" w:hAnsi="Courier New" w:cs="Courier New"/>
    </w:rPr>
  </w:style>
  <w:style w:type="character" w:customStyle="1" w:styleId="WW8Num3z2">
    <w:name w:val="WW8Num3z2"/>
    <w:qFormat/>
    <w:rsid w:val="00B249C2"/>
    <w:rPr>
      <w:rFonts w:ascii="Wingdings" w:hAnsi="Wingdings" w:cs="Wingdings"/>
    </w:rPr>
  </w:style>
  <w:style w:type="character" w:customStyle="1" w:styleId="WW8Num3z3">
    <w:name w:val="WW8Num3z3"/>
    <w:qFormat/>
    <w:rsid w:val="00B249C2"/>
    <w:rPr>
      <w:rFonts w:ascii="Symbol" w:hAnsi="Symbol" w:cs="Symbol"/>
    </w:rPr>
  </w:style>
  <w:style w:type="character" w:customStyle="1" w:styleId="WW8Num4z0">
    <w:name w:val="WW8Num4z0"/>
    <w:qFormat/>
    <w:rsid w:val="00B249C2"/>
  </w:style>
  <w:style w:type="character" w:customStyle="1" w:styleId="WW8Num4z1">
    <w:name w:val="WW8Num4z1"/>
    <w:qFormat/>
    <w:rsid w:val="00B249C2"/>
  </w:style>
  <w:style w:type="character" w:customStyle="1" w:styleId="WW8Num4z2">
    <w:name w:val="WW8Num4z2"/>
    <w:qFormat/>
    <w:rsid w:val="00B249C2"/>
  </w:style>
  <w:style w:type="character" w:customStyle="1" w:styleId="WW8Num4z3">
    <w:name w:val="WW8Num4z3"/>
    <w:qFormat/>
    <w:rsid w:val="00B249C2"/>
  </w:style>
  <w:style w:type="character" w:customStyle="1" w:styleId="WW8Num4z4">
    <w:name w:val="WW8Num4z4"/>
    <w:qFormat/>
    <w:rsid w:val="00B249C2"/>
  </w:style>
  <w:style w:type="character" w:customStyle="1" w:styleId="WW8Num4z5">
    <w:name w:val="WW8Num4z5"/>
    <w:qFormat/>
    <w:rsid w:val="00B249C2"/>
  </w:style>
  <w:style w:type="character" w:customStyle="1" w:styleId="WW8Num4z6">
    <w:name w:val="WW8Num4z6"/>
    <w:qFormat/>
    <w:rsid w:val="00B249C2"/>
  </w:style>
  <w:style w:type="character" w:customStyle="1" w:styleId="WW8Num4z7">
    <w:name w:val="WW8Num4z7"/>
    <w:qFormat/>
    <w:rsid w:val="00B249C2"/>
  </w:style>
  <w:style w:type="character" w:customStyle="1" w:styleId="WW8Num4z8">
    <w:name w:val="WW8Num4z8"/>
    <w:qFormat/>
    <w:rsid w:val="00B249C2"/>
  </w:style>
  <w:style w:type="character" w:customStyle="1" w:styleId="WW8Num5z0">
    <w:name w:val="WW8Num5z0"/>
    <w:qFormat/>
    <w:rsid w:val="00B249C2"/>
    <w:rPr>
      <w:rFonts w:ascii="Arial" w:hAnsi="Arial" w:cs="Arial"/>
    </w:rPr>
  </w:style>
  <w:style w:type="character" w:customStyle="1" w:styleId="WW8Num5z1">
    <w:name w:val="WW8Num5z1"/>
    <w:qFormat/>
    <w:rsid w:val="00B249C2"/>
    <w:rPr>
      <w:rFonts w:ascii="Courier New" w:hAnsi="Courier New" w:cs="Courier New"/>
    </w:rPr>
  </w:style>
  <w:style w:type="character" w:customStyle="1" w:styleId="WW8Num5z2">
    <w:name w:val="WW8Num5z2"/>
    <w:qFormat/>
    <w:rsid w:val="00B249C2"/>
    <w:rPr>
      <w:rFonts w:ascii="Wingdings" w:hAnsi="Wingdings" w:cs="Wingdings"/>
    </w:rPr>
  </w:style>
  <w:style w:type="character" w:customStyle="1" w:styleId="WW8Num5z3">
    <w:name w:val="WW8Num5z3"/>
    <w:qFormat/>
    <w:rsid w:val="00B249C2"/>
    <w:rPr>
      <w:rFonts w:ascii="Symbol" w:hAnsi="Symbol" w:cs="Symbol"/>
    </w:rPr>
  </w:style>
  <w:style w:type="character" w:customStyle="1" w:styleId="WW8Num6z0">
    <w:name w:val="WW8Num6z0"/>
    <w:qFormat/>
    <w:rsid w:val="00B249C2"/>
    <w:rPr>
      <w:rFonts w:ascii="Symbol" w:hAnsi="Symbol" w:cs="Symbol"/>
    </w:rPr>
  </w:style>
  <w:style w:type="character" w:customStyle="1" w:styleId="WW8Num6z1">
    <w:name w:val="WW8Num6z1"/>
    <w:qFormat/>
    <w:rsid w:val="00B249C2"/>
    <w:rPr>
      <w:rFonts w:ascii="Courier New" w:hAnsi="Courier New" w:cs="Courier New"/>
    </w:rPr>
  </w:style>
  <w:style w:type="character" w:customStyle="1" w:styleId="WW8Num6z2">
    <w:name w:val="WW8Num6z2"/>
    <w:qFormat/>
    <w:rsid w:val="00B249C2"/>
    <w:rPr>
      <w:rFonts w:ascii="Wingdings" w:hAnsi="Wingdings" w:cs="Wingdings"/>
    </w:rPr>
  </w:style>
  <w:style w:type="character" w:customStyle="1" w:styleId="WW8Num7z0">
    <w:name w:val="WW8Num7z0"/>
    <w:qFormat/>
    <w:rsid w:val="00B249C2"/>
    <w:rPr>
      <w:rFonts w:ascii="Arial" w:hAnsi="Arial" w:cs="Arial"/>
    </w:rPr>
  </w:style>
  <w:style w:type="character" w:customStyle="1" w:styleId="WW8Num7z1">
    <w:name w:val="WW8Num7z1"/>
    <w:qFormat/>
    <w:rsid w:val="00B249C2"/>
    <w:rPr>
      <w:rFonts w:ascii="Courier New" w:hAnsi="Courier New" w:cs="Courier New"/>
    </w:rPr>
  </w:style>
  <w:style w:type="character" w:customStyle="1" w:styleId="WW8Num7z2">
    <w:name w:val="WW8Num7z2"/>
    <w:qFormat/>
    <w:rsid w:val="00B249C2"/>
    <w:rPr>
      <w:rFonts w:ascii="Wingdings" w:hAnsi="Wingdings" w:cs="Wingdings"/>
    </w:rPr>
  </w:style>
  <w:style w:type="character" w:customStyle="1" w:styleId="WW8Num7z3">
    <w:name w:val="WW8Num7z3"/>
    <w:qFormat/>
    <w:rsid w:val="00B249C2"/>
    <w:rPr>
      <w:rFonts w:ascii="Symbol" w:hAnsi="Symbol" w:cs="Symbol"/>
    </w:rPr>
  </w:style>
  <w:style w:type="character" w:customStyle="1" w:styleId="WW8Num8z0">
    <w:name w:val="WW8Num8z0"/>
    <w:qFormat/>
    <w:rsid w:val="00B249C2"/>
    <w:rPr>
      <w:rFonts w:ascii="Arial" w:hAnsi="Arial" w:cs="Arial"/>
    </w:rPr>
  </w:style>
  <w:style w:type="character" w:customStyle="1" w:styleId="WW8Num8z1">
    <w:name w:val="WW8Num8z1"/>
    <w:qFormat/>
    <w:rsid w:val="00B249C2"/>
    <w:rPr>
      <w:rFonts w:ascii="Courier New" w:hAnsi="Courier New" w:cs="Courier New"/>
    </w:rPr>
  </w:style>
  <w:style w:type="character" w:customStyle="1" w:styleId="WW8Num8z2">
    <w:name w:val="WW8Num8z2"/>
    <w:qFormat/>
    <w:rsid w:val="00B249C2"/>
    <w:rPr>
      <w:rFonts w:ascii="Wingdings" w:hAnsi="Wingdings" w:cs="Wingdings"/>
    </w:rPr>
  </w:style>
  <w:style w:type="character" w:customStyle="1" w:styleId="WW8Num8z3">
    <w:name w:val="WW8Num8z3"/>
    <w:qFormat/>
    <w:rsid w:val="00B249C2"/>
    <w:rPr>
      <w:rFonts w:ascii="Symbol" w:hAnsi="Symbol" w:cs="Symbol"/>
    </w:rPr>
  </w:style>
  <w:style w:type="character" w:customStyle="1" w:styleId="WW8Num9z0">
    <w:name w:val="WW8Num9z0"/>
    <w:qFormat/>
    <w:rsid w:val="00B249C2"/>
  </w:style>
  <w:style w:type="character" w:customStyle="1" w:styleId="WW8Num9z1">
    <w:name w:val="WW8Num9z1"/>
    <w:qFormat/>
    <w:rsid w:val="00B249C2"/>
  </w:style>
  <w:style w:type="character" w:customStyle="1" w:styleId="WW8Num9z2">
    <w:name w:val="WW8Num9z2"/>
    <w:qFormat/>
    <w:rsid w:val="00B249C2"/>
  </w:style>
  <w:style w:type="character" w:customStyle="1" w:styleId="WW8Num9z3">
    <w:name w:val="WW8Num9z3"/>
    <w:qFormat/>
    <w:rsid w:val="00B249C2"/>
  </w:style>
  <w:style w:type="character" w:customStyle="1" w:styleId="WW8Num9z4">
    <w:name w:val="WW8Num9z4"/>
    <w:qFormat/>
    <w:rsid w:val="00B249C2"/>
  </w:style>
  <w:style w:type="character" w:customStyle="1" w:styleId="WW8Num9z5">
    <w:name w:val="WW8Num9z5"/>
    <w:qFormat/>
    <w:rsid w:val="00B249C2"/>
  </w:style>
  <w:style w:type="character" w:customStyle="1" w:styleId="WW8Num9z6">
    <w:name w:val="WW8Num9z6"/>
    <w:qFormat/>
    <w:rsid w:val="00B249C2"/>
  </w:style>
  <w:style w:type="character" w:customStyle="1" w:styleId="WW8Num9z7">
    <w:name w:val="WW8Num9z7"/>
    <w:qFormat/>
    <w:rsid w:val="00B249C2"/>
  </w:style>
  <w:style w:type="character" w:customStyle="1" w:styleId="WW8Num9z8">
    <w:name w:val="WW8Num9z8"/>
    <w:qFormat/>
    <w:rsid w:val="00B249C2"/>
  </w:style>
  <w:style w:type="character" w:customStyle="1" w:styleId="WW8Num10z0">
    <w:name w:val="WW8Num10z0"/>
    <w:qFormat/>
    <w:rsid w:val="00B249C2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3"/>
      <w:u w:val="none"/>
      <w:vertAlign w:val="baseline"/>
    </w:rPr>
  </w:style>
  <w:style w:type="character" w:customStyle="1" w:styleId="WW8Num10z1">
    <w:name w:val="WW8Num10z1"/>
    <w:qFormat/>
    <w:rsid w:val="00B249C2"/>
    <w:rPr>
      <w:rFonts w:cs="Times New Roman"/>
    </w:rPr>
  </w:style>
  <w:style w:type="character" w:customStyle="1" w:styleId="WW8Num11z0">
    <w:name w:val="WW8Num11z0"/>
    <w:qFormat/>
    <w:rsid w:val="00B249C2"/>
    <w:rPr>
      <w:rFonts w:ascii="Arial" w:hAnsi="Arial" w:cs="Arial"/>
    </w:rPr>
  </w:style>
  <w:style w:type="character" w:customStyle="1" w:styleId="WW8Num11z1">
    <w:name w:val="WW8Num11z1"/>
    <w:qFormat/>
    <w:rsid w:val="00B249C2"/>
    <w:rPr>
      <w:rFonts w:ascii="Courier New" w:hAnsi="Courier New" w:cs="Courier New"/>
    </w:rPr>
  </w:style>
  <w:style w:type="character" w:customStyle="1" w:styleId="WW8Num11z2">
    <w:name w:val="WW8Num11z2"/>
    <w:qFormat/>
    <w:rsid w:val="00B249C2"/>
    <w:rPr>
      <w:rFonts w:ascii="Wingdings" w:hAnsi="Wingdings" w:cs="Wingdings"/>
    </w:rPr>
  </w:style>
  <w:style w:type="character" w:customStyle="1" w:styleId="WW8Num11z3">
    <w:name w:val="WW8Num11z3"/>
    <w:qFormat/>
    <w:rsid w:val="00B249C2"/>
    <w:rPr>
      <w:rFonts w:ascii="Symbol" w:hAnsi="Symbol" w:cs="Symbol"/>
    </w:rPr>
  </w:style>
  <w:style w:type="character" w:customStyle="1" w:styleId="WW8Num12z0">
    <w:name w:val="WW8Num12z0"/>
    <w:qFormat/>
    <w:rsid w:val="00B249C2"/>
    <w:rPr>
      <w:rFonts w:ascii="Arial" w:hAnsi="Arial" w:cs="Arial"/>
    </w:rPr>
  </w:style>
  <w:style w:type="character" w:customStyle="1" w:styleId="WW8Num12z1">
    <w:name w:val="WW8Num12z1"/>
    <w:qFormat/>
    <w:rsid w:val="00B249C2"/>
    <w:rPr>
      <w:rFonts w:ascii="Courier New" w:hAnsi="Courier New" w:cs="Courier New"/>
    </w:rPr>
  </w:style>
  <w:style w:type="character" w:customStyle="1" w:styleId="WW8Num12z2">
    <w:name w:val="WW8Num12z2"/>
    <w:qFormat/>
    <w:rsid w:val="00B249C2"/>
    <w:rPr>
      <w:rFonts w:ascii="Wingdings" w:hAnsi="Wingdings" w:cs="Wingdings"/>
    </w:rPr>
  </w:style>
  <w:style w:type="character" w:customStyle="1" w:styleId="WW8Num12z3">
    <w:name w:val="WW8Num12z3"/>
    <w:qFormat/>
    <w:rsid w:val="00B249C2"/>
    <w:rPr>
      <w:rFonts w:ascii="Symbol" w:hAnsi="Symbol" w:cs="Symbol"/>
    </w:rPr>
  </w:style>
  <w:style w:type="character" w:customStyle="1" w:styleId="WW8Num13z0">
    <w:name w:val="WW8Num13z0"/>
    <w:qFormat/>
    <w:rsid w:val="00B249C2"/>
  </w:style>
  <w:style w:type="character" w:customStyle="1" w:styleId="WW8Num13z1">
    <w:name w:val="WW8Num13z1"/>
    <w:qFormat/>
    <w:rsid w:val="00B249C2"/>
  </w:style>
  <w:style w:type="character" w:customStyle="1" w:styleId="WW8Num13z2">
    <w:name w:val="WW8Num13z2"/>
    <w:qFormat/>
    <w:rsid w:val="00B249C2"/>
  </w:style>
  <w:style w:type="character" w:customStyle="1" w:styleId="WW8Num13z3">
    <w:name w:val="WW8Num13z3"/>
    <w:qFormat/>
    <w:rsid w:val="00B249C2"/>
  </w:style>
  <w:style w:type="character" w:customStyle="1" w:styleId="WW8Num13z4">
    <w:name w:val="WW8Num13z4"/>
    <w:qFormat/>
    <w:rsid w:val="00B249C2"/>
  </w:style>
  <w:style w:type="character" w:customStyle="1" w:styleId="WW8Num13z5">
    <w:name w:val="WW8Num13z5"/>
    <w:qFormat/>
    <w:rsid w:val="00B249C2"/>
  </w:style>
  <w:style w:type="character" w:customStyle="1" w:styleId="WW8Num13z6">
    <w:name w:val="WW8Num13z6"/>
    <w:qFormat/>
    <w:rsid w:val="00B249C2"/>
  </w:style>
  <w:style w:type="character" w:customStyle="1" w:styleId="WW8Num13z7">
    <w:name w:val="WW8Num13z7"/>
    <w:qFormat/>
    <w:rsid w:val="00B249C2"/>
  </w:style>
  <w:style w:type="character" w:customStyle="1" w:styleId="WW8Num13z8">
    <w:name w:val="WW8Num13z8"/>
    <w:qFormat/>
    <w:rsid w:val="00B249C2"/>
  </w:style>
  <w:style w:type="character" w:customStyle="1" w:styleId="WW8Num14z0">
    <w:name w:val="WW8Num14z0"/>
    <w:qFormat/>
    <w:rsid w:val="00B249C2"/>
    <w:rPr>
      <w:rFonts w:ascii="Arial" w:hAnsi="Arial" w:cs="Arial"/>
    </w:rPr>
  </w:style>
  <w:style w:type="character" w:customStyle="1" w:styleId="WW8Num14z1">
    <w:name w:val="WW8Num14z1"/>
    <w:qFormat/>
    <w:rsid w:val="00B249C2"/>
    <w:rPr>
      <w:rFonts w:ascii="Courier New" w:hAnsi="Courier New" w:cs="Courier New"/>
    </w:rPr>
  </w:style>
  <w:style w:type="character" w:customStyle="1" w:styleId="WW8Num14z2">
    <w:name w:val="WW8Num14z2"/>
    <w:qFormat/>
    <w:rsid w:val="00B249C2"/>
    <w:rPr>
      <w:rFonts w:ascii="Wingdings" w:hAnsi="Wingdings" w:cs="Wingdings"/>
    </w:rPr>
  </w:style>
  <w:style w:type="character" w:customStyle="1" w:styleId="WW8Num14z3">
    <w:name w:val="WW8Num14z3"/>
    <w:qFormat/>
    <w:rsid w:val="00B249C2"/>
    <w:rPr>
      <w:rFonts w:ascii="Symbol" w:hAnsi="Symbol" w:cs="Symbol"/>
    </w:rPr>
  </w:style>
  <w:style w:type="character" w:customStyle="1" w:styleId="WW8Num15z0">
    <w:name w:val="WW8Num15z0"/>
    <w:qFormat/>
    <w:rsid w:val="00B249C2"/>
    <w:rPr>
      <w:rFonts w:ascii="Symbol" w:hAnsi="Symbol" w:cs="Symbol"/>
    </w:rPr>
  </w:style>
  <w:style w:type="character" w:customStyle="1" w:styleId="WW8Num15z1">
    <w:name w:val="WW8Num15z1"/>
    <w:qFormat/>
    <w:rsid w:val="00B249C2"/>
    <w:rPr>
      <w:rFonts w:ascii="Courier New" w:hAnsi="Courier New" w:cs="Courier New"/>
    </w:rPr>
  </w:style>
  <w:style w:type="character" w:customStyle="1" w:styleId="WW8Num15z2">
    <w:name w:val="WW8Num15z2"/>
    <w:qFormat/>
    <w:rsid w:val="00B249C2"/>
    <w:rPr>
      <w:rFonts w:ascii="Wingdings" w:hAnsi="Wingdings" w:cs="Wingdings"/>
    </w:rPr>
  </w:style>
  <w:style w:type="character" w:customStyle="1" w:styleId="WW8Num16z0">
    <w:name w:val="WW8Num16z0"/>
    <w:qFormat/>
    <w:rsid w:val="00B249C2"/>
    <w:rPr>
      <w:rFonts w:ascii="Arial" w:hAnsi="Arial" w:cs="Arial"/>
    </w:rPr>
  </w:style>
  <w:style w:type="character" w:customStyle="1" w:styleId="WW8Num16z1">
    <w:name w:val="WW8Num16z1"/>
    <w:qFormat/>
    <w:rsid w:val="00B249C2"/>
    <w:rPr>
      <w:rFonts w:ascii="Courier New" w:hAnsi="Courier New" w:cs="Courier New"/>
    </w:rPr>
  </w:style>
  <w:style w:type="character" w:customStyle="1" w:styleId="WW8Num16z2">
    <w:name w:val="WW8Num16z2"/>
    <w:qFormat/>
    <w:rsid w:val="00B249C2"/>
    <w:rPr>
      <w:rFonts w:ascii="Wingdings" w:hAnsi="Wingdings" w:cs="Wingdings"/>
    </w:rPr>
  </w:style>
  <w:style w:type="character" w:customStyle="1" w:styleId="WW8Num16z3">
    <w:name w:val="WW8Num16z3"/>
    <w:qFormat/>
    <w:rsid w:val="00B249C2"/>
    <w:rPr>
      <w:rFonts w:ascii="Symbol" w:hAnsi="Symbol" w:cs="Symbol"/>
    </w:rPr>
  </w:style>
  <w:style w:type="character" w:customStyle="1" w:styleId="WW8Num17z0">
    <w:name w:val="WW8Num17z0"/>
    <w:qFormat/>
    <w:rsid w:val="00B249C2"/>
  </w:style>
  <w:style w:type="character" w:customStyle="1" w:styleId="WW8Num17z1">
    <w:name w:val="WW8Num17z1"/>
    <w:qFormat/>
    <w:rsid w:val="00B249C2"/>
  </w:style>
  <w:style w:type="character" w:customStyle="1" w:styleId="WW8Num17z2">
    <w:name w:val="WW8Num17z2"/>
    <w:qFormat/>
    <w:rsid w:val="00B249C2"/>
  </w:style>
  <w:style w:type="character" w:customStyle="1" w:styleId="WW8Num17z3">
    <w:name w:val="WW8Num17z3"/>
    <w:qFormat/>
    <w:rsid w:val="00B249C2"/>
  </w:style>
  <w:style w:type="character" w:customStyle="1" w:styleId="WW8Num17z4">
    <w:name w:val="WW8Num17z4"/>
    <w:qFormat/>
    <w:rsid w:val="00B249C2"/>
  </w:style>
  <w:style w:type="character" w:customStyle="1" w:styleId="WW8Num17z5">
    <w:name w:val="WW8Num17z5"/>
    <w:qFormat/>
    <w:rsid w:val="00B249C2"/>
  </w:style>
  <w:style w:type="character" w:customStyle="1" w:styleId="WW8Num17z6">
    <w:name w:val="WW8Num17z6"/>
    <w:qFormat/>
    <w:rsid w:val="00B249C2"/>
  </w:style>
  <w:style w:type="character" w:customStyle="1" w:styleId="WW8Num17z7">
    <w:name w:val="WW8Num17z7"/>
    <w:qFormat/>
    <w:rsid w:val="00B249C2"/>
  </w:style>
  <w:style w:type="character" w:customStyle="1" w:styleId="WW8Num17z8">
    <w:name w:val="WW8Num17z8"/>
    <w:qFormat/>
    <w:rsid w:val="00B249C2"/>
  </w:style>
  <w:style w:type="character" w:customStyle="1" w:styleId="WW8Num18z0">
    <w:name w:val="WW8Num18z0"/>
    <w:qFormat/>
    <w:rsid w:val="00B249C2"/>
    <w:rPr>
      <w:rFonts w:ascii="Arial" w:hAnsi="Arial" w:cs="Arial"/>
    </w:rPr>
  </w:style>
  <w:style w:type="character" w:customStyle="1" w:styleId="WW8Num18z1">
    <w:name w:val="WW8Num18z1"/>
    <w:qFormat/>
    <w:rsid w:val="00B249C2"/>
    <w:rPr>
      <w:rFonts w:ascii="Courier New" w:hAnsi="Courier New" w:cs="Courier New"/>
    </w:rPr>
  </w:style>
  <w:style w:type="character" w:customStyle="1" w:styleId="WW8Num18z2">
    <w:name w:val="WW8Num18z2"/>
    <w:qFormat/>
    <w:rsid w:val="00B249C2"/>
    <w:rPr>
      <w:rFonts w:ascii="Wingdings" w:hAnsi="Wingdings" w:cs="Wingdings"/>
    </w:rPr>
  </w:style>
  <w:style w:type="character" w:customStyle="1" w:styleId="WW8Num18z3">
    <w:name w:val="WW8Num18z3"/>
    <w:qFormat/>
    <w:rsid w:val="00B249C2"/>
    <w:rPr>
      <w:rFonts w:ascii="Symbol" w:hAnsi="Symbol" w:cs="Symbol"/>
    </w:rPr>
  </w:style>
  <w:style w:type="character" w:customStyle="1" w:styleId="WW8Num19z0">
    <w:name w:val="WW8Num19z0"/>
    <w:qFormat/>
    <w:rsid w:val="00B249C2"/>
    <w:rPr>
      <w:rFonts w:ascii="Arial" w:hAnsi="Arial" w:cs="Arial"/>
    </w:rPr>
  </w:style>
  <w:style w:type="character" w:customStyle="1" w:styleId="WW8Num19z1">
    <w:name w:val="WW8Num19z1"/>
    <w:qFormat/>
    <w:rsid w:val="00B249C2"/>
    <w:rPr>
      <w:rFonts w:ascii="Courier New" w:hAnsi="Courier New" w:cs="Courier New"/>
    </w:rPr>
  </w:style>
  <w:style w:type="character" w:customStyle="1" w:styleId="WW8Num19z2">
    <w:name w:val="WW8Num19z2"/>
    <w:qFormat/>
    <w:rsid w:val="00B249C2"/>
    <w:rPr>
      <w:rFonts w:ascii="Wingdings" w:hAnsi="Wingdings" w:cs="Wingdings"/>
    </w:rPr>
  </w:style>
  <w:style w:type="character" w:customStyle="1" w:styleId="WW8Num19z3">
    <w:name w:val="WW8Num19z3"/>
    <w:qFormat/>
    <w:rsid w:val="00B249C2"/>
    <w:rPr>
      <w:rFonts w:ascii="Symbol" w:hAnsi="Symbol" w:cs="Symbol"/>
    </w:rPr>
  </w:style>
  <w:style w:type="character" w:customStyle="1" w:styleId="WW8Num20z0">
    <w:name w:val="WW8Num20z0"/>
    <w:qFormat/>
    <w:rsid w:val="00B249C2"/>
    <w:rPr>
      <w:rFonts w:ascii="Arial" w:hAnsi="Arial" w:cs="Arial"/>
    </w:rPr>
  </w:style>
  <w:style w:type="character" w:customStyle="1" w:styleId="WW8Num20z1">
    <w:name w:val="WW8Num20z1"/>
    <w:qFormat/>
    <w:rsid w:val="00B249C2"/>
    <w:rPr>
      <w:rFonts w:ascii="Courier New" w:hAnsi="Courier New" w:cs="Courier New"/>
    </w:rPr>
  </w:style>
  <w:style w:type="character" w:customStyle="1" w:styleId="WW8Num20z2">
    <w:name w:val="WW8Num20z2"/>
    <w:qFormat/>
    <w:rsid w:val="00B249C2"/>
    <w:rPr>
      <w:rFonts w:ascii="Wingdings" w:hAnsi="Wingdings" w:cs="Wingdings"/>
    </w:rPr>
  </w:style>
  <w:style w:type="character" w:customStyle="1" w:styleId="WW8Num20z3">
    <w:name w:val="WW8Num20z3"/>
    <w:qFormat/>
    <w:rsid w:val="00B249C2"/>
    <w:rPr>
      <w:rFonts w:ascii="Symbol" w:hAnsi="Symbol" w:cs="Symbol"/>
    </w:rPr>
  </w:style>
  <w:style w:type="character" w:customStyle="1" w:styleId="WW8Num21z0">
    <w:name w:val="WW8Num21z0"/>
    <w:qFormat/>
    <w:rsid w:val="00B249C2"/>
    <w:rPr>
      <w:rFonts w:ascii="Arial" w:hAnsi="Arial" w:cs="Arial"/>
    </w:rPr>
  </w:style>
  <w:style w:type="character" w:customStyle="1" w:styleId="WW8Num21z1">
    <w:name w:val="WW8Num21z1"/>
    <w:qFormat/>
    <w:rsid w:val="00B249C2"/>
    <w:rPr>
      <w:rFonts w:ascii="Courier New" w:hAnsi="Courier New" w:cs="Courier New"/>
    </w:rPr>
  </w:style>
  <w:style w:type="character" w:customStyle="1" w:styleId="WW8Num21z2">
    <w:name w:val="WW8Num21z2"/>
    <w:qFormat/>
    <w:rsid w:val="00B249C2"/>
    <w:rPr>
      <w:rFonts w:ascii="Wingdings" w:hAnsi="Wingdings" w:cs="Wingdings"/>
    </w:rPr>
  </w:style>
  <w:style w:type="character" w:customStyle="1" w:styleId="WW8Num21z3">
    <w:name w:val="WW8Num21z3"/>
    <w:qFormat/>
    <w:rsid w:val="00B249C2"/>
    <w:rPr>
      <w:rFonts w:ascii="Symbol" w:hAnsi="Symbol" w:cs="Symbol"/>
    </w:rPr>
  </w:style>
  <w:style w:type="character" w:customStyle="1" w:styleId="WW8Num22z0">
    <w:name w:val="WW8Num22z0"/>
    <w:qFormat/>
    <w:rsid w:val="00B249C2"/>
  </w:style>
  <w:style w:type="character" w:customStyle="1" w:styleId="WW8Num22z1">
    <w:name w:val="WW8Num22z1"/>
    <w:qFormat/>
    <w:rsid w:val="00B249C2"/>
  </w:style>
  <w:style w:type="character" w:customStyle="1" w:styleId="WW8Num22z2">
    <w:name w:val="WW8Num22z2"/>
    <w:qFormat/>
    <w:rsid w:val="00B249C2"/>
  </w:style>
  <w:style w:type="character" w:customStyle="1" w:styleId="WW8Num22z3">
    <w:name w:val="WW8Num22z3"/>
    <w:qFormat/>
    <w:rsid w:val="00B249C2"/>
  </w:style>
  <w:style w:type="character" w:customStyle="1" w:styleId="WW8Num22z4">
    <w:name w:val="WW8Num22z4"/>
    <w:qFormat/>
    <w:rsid w:val="00B249C2"/>
  </w:style>
  <w:style w:type="character" w:customStyle="1" w:styleId="WW8Num22z5">
    <w:name w:val="WW8Num22z5"/>
    <w:qFormat/>
    <w:rsid w:val="00B249C2"/>
  </w:style>
  <w:style w:type="character" w:customStyle="1" w:styleId="WW8Num22z6">
    <w:name w:val="WW8Num22z6"/>
    <w:qFormat/>
    <w:rsid w:val="00B249C2"/>
  </w:style>
  <w:style w:type="character" w:customStyle="1" w:styleId="WW8Num22z7">
    <w:name w:val="WW8Num22z7"/>
    <w:qFormat/>
    <w:rsid w:val="00B249C2"/>
  </w:style>
  <w:style w:type="character" w:customStyle="1" w:styleId="WW8Num22z8">
    <w:name w:val="WW8Num22z8"/>
    <w:qFormat/>
    <w:rsid w:val="00B249C2"/>
  </w:style>
  <w:style w:type="character" w:customStyle="1" w:styleId="WW8Num23z0">
    <w:name w:val="WW8Num23z0"/>
    <w:qFormat/>
    <w:rsid w:val="00B249C2"/>
  </w:style>
  <w:style w:type="character" w:customStyle="1" w:styleId="WW8Num23z1">
    <w:name w:val="WW8Num23z1"/>
    <w:qFormat/>
    <w:rsid w:val="00B249C2"/>
  </w:style>
  <w:style w:type="character" w:customStyle="1" w:styleId="WW8Num23z2">
    <w:name w:val="WW8Num23z2"/>
    <w:qFormat/>
    <w:rsid w:val="00B249C2"/>
  </w:style>
  <w:style w:type="character" w:customStyle="1" w:styleId="WW8Num23z3">
    <w:name w:val="WW8Num23z3"/>
    <w:qFormat/>
    <w:rsid w:val="00B249C2"/>
  </w:style>
  <w:style w:type="character" w:customStyle="1" w:styleId="WW8Num23z4">
    <w:name w:val="WW8Num23z4"/>
    <w:qFormat/>
    <w:rsid w:val="00B249C2"/>
  </w:style>
  <w:style w:type="character" w:customStyle="1" w:styleId="WW8Num23z5">
    <w:name w:val="WW8Num23z5"/>
    <w:qFormat/>
    <w:rsid w:val="00B249C2"/>
  </w:style>
  <w:style w:type="character" w:customStyle="1" w:styleId="WW8Num23z6">
    <w:name w:val="WW8Num23z6"/>
    <w:qFormat/>
    <w:rsid w:val="00B249C2"/>
  </w:style>
  <w:style w:type="character" w:customStyle="1" w:styleId="WW8Num23z7">
    <w:name w:val="WW8Num23z7"/>
    <w:qFormat/>
    <w:rsid w:val="00B249C2"/>
  </w:style>
  <w:style w:type="character" w:customStyle="1" w:styleId="WW8Num23z8">
    <w:name w:val="WW8Num23z8"/>
    <w:qFormat/>
    <w:rsid w:val="00B249C2"/>
  </w:style>
  <w:style w:type="character" w:customStyle="1" w:styleId="WW8Num24z0">
    <w:name w:val="WW8Num24z0"/>
    <w:qFormat/>
    <w:rsid w:val="00B249C2"/>
    <w:rPr>
      <w:rFonts w:ascii="Arial" w:hAnsi="Arial" w:cs="Arial"/>
    </w:rPr>
  </w:style>
  <w:style w:type="character" w:customStyle="1" w:styleId="WW8Num24z1">
    <w:name w:val="WW8Num24z1"/>
    <w:qFormat/>
    <w:rsid w:val="00B249C2"/>
    <w:rPr>
      <w:rFonts w:ascii="Courier New" w:hAnsi="Courier New" w:cs="Courier New"/>
    </w:rPr>
  </w:style>
  <w:style w:type="character" w:customStyle="1" w:styleId="WW8Num24z2">
    <w:name w:val="WW8Num24z2"/>
    <w:qFormat/>
    <w:rsid w:val="00B249C2"/>
    <w:rPr>
      <w:rFonts w:ascii="Wingdings" w:hAnsi="Wingdings" w:cs="Wingdings"/>
    </w:rPr>
  </w:style>
  <w:style w:type="character" w:customStyle="1" w:styleId="WW8Num24z3">
    <w:name w:val="WW8Num24z3"/>
    <w:qFormat/>
    <w:rsid w:val="00B249C2"/>
    <w:rPr>
      <w:rFonts w:ascii="Symbol" w:hAnsi="Symbol" w:cs="Symbol"/>
    </w:rPr>
  </w:style>
  <w:style w:type="character" w:customStyle="1" w:styleId="WW8Num25z0">
    <w:name w:val="WW8Num25z0"/>
    <w:qFormat/>
    <w:rsid w:val="00B249C2"/>
    <w:rPr>
      <w:rFonts w:ascii="Arial" w:hAnsi="Arial" w:cs="Arial"/>
    </w:rPr>
  </w:style>
  <w:style w:type="character" w:customStyle="1" w:styleId="WW8Num25z1">
    <w:name w:val="WW8Num25z1"/>
    <w:qFormat/>
    <w:rsid w:val="00B249C2"/>
    <w:rPr>
      <w:rFonts w:ascii="Courier New" w:hAnsi="Courier New" w:cs="Courier New"/>
    </w:rPr>
  </w:style>
  <w:style w:type="character" w:customStyle="1" w:styleId="WW8Num25z2">
    <w:name w:val="WW8Num25z2"/>
    <w:qFormat/>
    <w:rsid w:val="00B249C2"/>
    <w:rPr>
      <w:rFonts w:ascii="Wingdings" w:hAnsi="Wingdings" w:cs="Wingdings"/>
    </w:rPr>
  </w:style>
  <w:style w:type="character" w:customStyle="1" w:styleId="WW8Num25z3">
    <w:name w:val="WW8Num25z3"/>
    <w:qFormat/>
    <w:rsid w:val="00B249C2"/>
    <w:rPr>
      <w:rFonts w:ascii="Symbol" w:hAnsi="Symbol" w:cs="Symbol"/>
    </w:rPr>
  </w:style>
  <w:style w:type="character" w:customStyle="1" w:styleId="WW8Num26z0">
    <w:name w:val="WW8Num26z0"/>
    <w:qFormat/>
    <w:rsid w:val="00B249C2"/>
  </w:style>
  <w:style w:type="character" w:customStyle="1" w:styleId="WW8Num26z1">
    <w:name w:val="WW8Num26z1"/>
    <w:qFormat/>
    <w:rsid w:val="00B249C2"/>
  </w:style>
  <w:style w:type="character" w:customStyle="1" w:styleId="WW8Num26z2">
    <w:name w:val="WW8Num26z2"/>
    <w:qFormat/>
    <w:rsid w:val="00B249C2"/>
  </w:style>
  <w:style w:type="character" w:customStyle="1" w:styleId="WW8Num26z3">
    <w:name w:val="WW8Num26z3"/>
    <w:qFormat/>
    <w:rsid w:val="00B249C2"/>
  </w:style>
  <w:style w:type="character" w:customStyle="1" w:styleId="WW8Num26z4">
    <w:name w:val="WW8Num26z4"/>
    <w:qFormat/>
    <w:rsid w:val="00B249C2"/>
  </w:style>
  <w:style w:type="character" w:customStyle="1" w:styleId="WW8Num26z5">
    <w:name w:val="WW8Num26z5"/>
    <w:qFormat/>
    <w:rsid w:val="00B249C2"/>
  </w:style>
  <w:style w:type="character" w:customStyle="1" w:styleId="WW8Num26z6">
    <w:name w:val="WW8Num26z6"/>
    <w:qFormat/>
    <w:rsid w:val="00B249C2"/>
  </w:style>
  <w:style w:type="character" w:customStyle="1" w:styleId="WW8Num26z7">
    <w:name w:val="WW8Num26z7"/>
    <w:qFormat/>
    <w:rsid w:val="00B249C2"/>
  </w:style>
  <w:style w:type="character" w:customStyle="1" w:styleId="WW8Num26z8">
    <w:name w:val="WW8Num26z8"/>
    <w:qFormat/>
    <w:rsid w:val="00B249C2"/>
  </w:style>
  <w:style w:type="character" w:customStyle="1" w:styleId="WW8Num27z0">
    <w:name w:val="WW8Num27z0"/>
    <w:qFormat/>
    <w:rsid w:val="00B249C2"/>
    <w:rPr>
      <w:rFonts w:ascii="Arial" w:hAnsi="Arial" w:cs="Arial"/>
    </w:rPr>
  </w:style>
  <w:style w:type="character" w:customStyle="1" w:styleId="WW8Num27z1">
    <w:name w:val="WW8Num27z1"/>
    <w:qFormat/>
    <w:rsid w:val="00B249C2"/>
    <w:rPr>
      <w:rFonts w:ascii="Courier New" w:hAnsi="Courier New" w:cs="Courier New"/>
    </w:rPr>
  </w:style>
  <w:style w:type="character" w:customStyle="1" w:styleId="WW8Num27z2">
    <w:name w:val="WW8Num27z2"/>
    <w:qFormat/>
    <w:rsid w:val="00B249C2"/>
    <w:rPr>
      <w:rFonts w:ascii="Wingdings" w:hAnsi="Wingdings" w:cs="Wingdings"/>
    </w:rPr>
  </w:style>
  <w:style w:type="character" w:customStyle="1" w:styleId="WW8Num27z3">
    <w:name w:val="WW8Num27z3"/>
    <w:qFormat/>
    <w:rsid w:val="00B249C2"/>
    <w:rPr>
      <w:rFonts w:ascii="Symbol" w:hAnsi="Symbol" w:cs="Symbol"/>
    </w:rPr>
  </w:style>
  <w:style w:type="character" w:customStyle="1" w:styleId="WW8Num28z0">
    <w:name w:val="WW8Num28z0"/>
    <w:qFormat/>
    <w:rsid w:val="00B249C2"/>
    <w:rPr>
      <w:rFonts w:ascii="Arial" w:hAnsi="Arial" w:cs="Arial"/>
    </w:rPr>
  </w:style>
  <w:style w:type="character" w:customStyle="1" w:styleId="WW8Num28z1">
    <w:name w:val="WW8Num28z1"/>
    <w:qFormat/>
    <w:rsid w:val="00B249C2"/>
    <w:rPr>
      <w:rFonts w:ascii="Courier New" w:hAnsi="Courier New" w:cs="Courier New"/>
    </w:rPr>
  </w:style>
  <w:style w:type="character" w:customStyle="1" w:styleId="WW8Num28z2">
    <w:name w:val="WW8Num28z2"/>
    <w:qFormat/>
    <w:rsid w:val="00B249C2"/>
    <w:rPr>
      <w:rFonts w:ascii="Wingdings" w:hAnsi="Wingdings" w:cs="Wingdings"/>
    </w:rPr>
  </w:style>
  <w:style w:type="character" w:customStyle="1" w:styleId="WW8Num28z3">
    <w:name w:val="WW8Num28z3"/>
    <w:qFormat/>
    <w:rsid w:val="00B249C2"/>
    <w:rPr>
      <w:rFonts w:ascii="Symbol" w:hAnsi="Symbol" w:cs="Symbol"/>
    </w:rPr>
  </w:style>
  <w:style w:type="character" w:customStyle="1" w:styleId="WW8Num29z0">
    <w:name w:val="WW8Num29z0"/>
    <w:qFormat/>
    <w:rsid w:val="00B249C2"/>
    <w:rPr>
      <w:rFonts w:ascii="Symbol" w:hAnsi="Symbol" w:cs="Symbol"/>
    </w:rPr>
  </w:style>
  <w:style w:type="character" w:customStyle="1" w:styleId="WW8Num29z1">
    <w:name w:val="WW8Num29z1"/>
    <w:qFormat/>
    <w:rsid w:val="00B249C2"/>
    <w:rPr>
      <w:rFonts w:ascii="Courier New" w:hAnsi="Courier New" w:cs="Courier New"/>
    </w:rPr>
  </w:style>
  <w:style w:type="character" w:customStyle="1" w:styleId="WW8Num29z2">
    <w:name w:val="WW8Num29z2"/>
    <w:qFormat/>
    <w:rsid w:val="00B249C2"/>
    <w:rPr>
      <w:rFonts w:ascii="Wingdings" w:hAnsi="Wingdings" w:cs="Wingdings"/>
    </w:rPr>
  </w:style>
  <w:style w:type="character" w:customStyle="1" w:styleId="Bekezdsalapbettpusa1">
    <w:name w:val="Bekezdés alapbetűtípusa1"/>
    <w:qFormat/>
    <w:rsid w:val="00B249C2"/>
  </w:style>
  <w:style w:type="character" w:customStyle="1" w:styleId="lfejChar">
    <w:name w:val="Élőfej Char"/>
    <w:qFormat/>
    <w:rsid w:val="00B249C2"/>
    <w:rPr>
      <w:sz w:val="22"/>
      <w:szCs w:val="22"/>
    </w:rPr>
  </w:style>
  <w:style w:type="character" w:customStyle="1" w:styleId="llbChar">
    <w:name w:val="Élőláb Char"/>
    <w:qFormat/>
    <w:rsid w:val="00B249C2"/>
    <w:rPr>
      <w:sz w:val="22"/>
      <w:szCs w:val="22"/>
    </w:rPr>
  </w:style>
  <w:style w:type="character" w:customStyle="1" w:styleId="BuborkszvegChar">
    <w:name w:val="Buborékszöveg Char"/>
    <w:qFormat/>
    <w:rsid w:val="00B249C2"/>
    <w:rPr>
      <w:rFonts w:ascii="Tahoma" w:hAnsi="Tahoma" w:cs="Tahoma"/>
      <w:sz w:val="16"/>
      <w:szCs w:val="16"/>
    </w:rPr>
  </w:style>
  <w:style w:type="character" w:customStyle="1" w:styleId="Internet-hivatkozs">
    <w:name w:val="Internet-hivatkozás"/>
    <w:rsid w:val="00B249C2"/>
    <w:rPr>
      <w:color w:val="0000FF"/>
      <w:u w:val="single"/>
    </w:rPr>
  </w:style>
  <w:style w:type="character" w:styleId="Oldalszm">
    <w:name w:val="page number"/>
    <w:basedOn w:val="Bekezdsalapbettpusa1"/>
    <w:qFormat/>
    <w:rsid w:val="00B249C2"/>
  </w:style>
  <w:style w:type="character" w:customStyle="1" w:styleId="Szvegtrzs">
    <w:name w:val="Szövegtörzs_"/>
    <w:qFormat/>
    <w:rsid w:val="00B249C2"/>
    <w:rPr>
      <w:sz w:val="23"/>
      <w:szCs w:val="23"/>
      <w:lang w:bidi="ar-SA"/>
    </w:rPr>
  </w:style>
  <w:style w:type="character" w:customStyle="1" w:styleId="Szvegtrzs1">
    <w:name w:val="Szövegtörzs1"/>
    <w:qFormat/>
    <w:rsid w:val="00B249C2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3">
    <w:name w:val="Szövegtörzs (3)_"/>
    <w:qFormat/>
    <w:rsid w:val="00B249C2"/>
    <w:rPr>
      <w:i/>
      <w:iCs/>
      <w:sz w:val="23"/>
      <w:szCs w:val="23"/>
      <w:lang w:bidi="ar-SA"/>
    </w:rPr>
  </w:style>
  <w:style w:type="character" w:customStyle="1" w:styleId="Szvegtrzs30">
    <w:name w:val="Szövegtörzs (3)"/>
    <w:qFormat/>
    <w:rsid w:val="00B249C2"/>
    <w:rPr>
      <w:i/>
      <w:iCs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Dlt">
    <w:name w:val="Szövegtörzs + Dőlt"/>
    <w:qFormat/>
    <w:rsid w:val="00B249C2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Szvegtrzs4">
    <w:name w:val="Szövegtörzs (4)_"/>
    <w:qFormat/>
    <w:rsid w:val="00B249C2"/>
    <w:rPr>
      <w:b/>
      <w:bCs/>
      <w:sz w:val="23"/>
      <w:szCs w:val="23"/>
      <w:lang w:bidi="ar-SA"/>
    </w:rPr>
  </w:style>
  <w:style w:type="character" w:customStyle="1" w:styleId="SzvegtrzsFlkvr">
    <w:name w:val="Szövegtörzs + Félkövér"/>
    <w:qFormat/>
    <w:rsid w:val="00B249C2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Cmsor20">
    <w:name w:val="Címsor #2_"/>
    <w:qFormat/>
    <w:rsid w:val="00B249C2"/>
    <w:rPr>
      <w:b/>
      <w:bCs/>
      <w:sz w:val="23"/>
      <w:szCs w:val="23"/>
      <w:lang w:bidi="ar-SA"/>
    </w:rPr>
  </w:style>
  <w:style w:type="character" w:customStyle="1" w:styleId="Cmsor2Char">
    <w:name w:val="Címsor 2 Char"/>
    <w:qFormat/>
    <w:rsid w:val="00B249C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ListLabel1">
    <w:name w:val="ListLabel 1"/>
    <w:qFormat/>
    <w:rsid w:val="00750D79"/>
    <w:rPr>
      <w:rFonts w:ascii="Arial" w:eastAsia="Calibri" w:hAnsi="Arial" w:cs="Arial"/>
    </w:rPr>
  </w:style>
  <w:style w:type="character" w:customStyle="1" w:styleId="ListLabel2">
    <w:name w:val="ListLabel 2"/>
    <w:qFormat/>
    <w:rsid w:val="00750D79"/>
    <w:rPr>
      <w:rFonts w:cs="Courier New"/>
    </w:rPr>
  </w:style>
  <w:style w:type="character" w:customStyle="1" w:styleId="ListLabel3">
    <w:name w:val="ListLabel 3"/>
    <w:qFormat/>
    <w:rsid w:val="00750D79"/>
    <w:rPr>
      <w:rFonts w:ascii="Arial" w:hAnsi="Arial" w:cs="Arial"/>
    </w:rPr>
  </w:style>
  <w:style w:type="character" w:customStyle="1" w:styleId="ListLabel4">
    <w:name w:val="ListLabel 4"/>
    <w:qFormat/>
    <w:rsid w:val="00750D79"/>
    <w:rPr>
      <w:rFonts w:cs="Courier New"/>
    </w:rPr>
  </w:style>
  <w:style w:type="character" w:customStyle="1" w:styleId="ListLabel5">
    <w:name w:val="ListLabel 5"/>
    <w:qFormat/>
    <w:rsid w:val="00750D79"/>
    <w:rPr>
      <w:rFonts w:cs="Wingdings"/>
    </w:rPr>
  </w:style>
  <w:style w:type="character" w:customStyle="1" w:styleId="ListLabel6">
    <w:name w:val="ListLabel 6"/>
    <w:qFormat/>
    <w:rsid w:val="00750D79"/>
    <w:rPr>
      <w:rFonts w:cs="Symbol"/>
    </w:rPr>
  </w:style>
  <w:style w:type="paragraph" w:customStyle="1" w:styleId="Cmsor">
    <w:name w:val="Címsor"/>
    <w:basedOn w:val="Norml"/>
    <w:next w:val="Szvegtrzs0"/>
    <w:qFormat/>
    <w:rsid w:val="00B249C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Szvegtrzs0">
    <w:name w:val="Body Text"/>
    <w:basedOn w:val="Norml"/>
    <w:rsid w:val="00B249C2"/>
    <w:pPr>
      <w:widowControl w:val="0"/>
    </w:pPr>
    <w:rPr>
      <w:rFonts w:ascii="Times New Roman" w:eastAsia="Times New Roman" w:hAnsi="Times New Roman"/>
      <w:szCs w:val="20"/>
      <w:lang w:eastAsia="hu-HU"/>
    </w:rPr>
  </w:style>
  <w:style w:type="paragraph" w:styleId="Lista">
    <w:name w:val="List"/>
    <w:basedOn w:val="Szvegtrzs0"/>
    <w:rsid w:val="00B249C2"/>
  </w:style>
  <w:style w:type="paragraph" w:customStyle="1" w:styleId="Felirat">
    <w:name w:val="Felirat"/>
    <w:basedOn w:val="Norml"/>
    <w:rsid w:val="00750D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B249C2"/>
    <w:pPr>
      <w:suppressLineNumbers/>
    </w:pPr>
  </w:style>
  <w:style w:type="paragraph" w:styleId="Kpalrs">
    <w:name w:val="caption"/>
    <w:basedOn w:val="Norml"/>
    <w:qFormat/>
    <w:rsid w:val="00B249C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Default">
    <w:name w:val="Default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styleId="lfej">
    <w:name w:val="header"/>
    <w:basedOn w:val="Norml"/>
    <w:rsid w:val="00B249C2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249C2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qFormat/>
    <w:rsid w:val="00B249C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qFormat/>
    <w:rsid w:val="00B249C2"/>
    <w:pPr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NormlWeb">
    <w:name w:val="Normal (Web)"/>
    <w:basedOn w:val="Norml"/>
    <w:qFormat/>
    <w:rsid w:val="00B249C2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zvegtrzs21">
    <w:name w:val="Szövegtörzs 21"/>
    <w:basedOn w:val="Default"/>
    <w:next w:val="Default"/>
    <w:qFormat/>
    <w:rsid w:val="00B249C2"/>
    <w:rPr>
      <w:color w:val="00000A"/>
    </w:rPr>
  </w:style>
  <w:style w:type="paragraph" w:customStyle="1" w:styleId="Szvegtrzs31">
    <w:name w:val="Szövegtörzs 31"/>
    <w:basedOn w:val="Default"/>
    <w:next w:val="Default"/>
    <w:qFormat/>
    <w:rsid w:val="00B249C2"/>
    <w:rPr>
      <w:color w:val="00000A"/>
    </w:rPr>
  </w:style>
  <w:style w:type="paragraph" w:customStyle="1" w:styleId="Szvegtrzsbehzssal21">
    <w:name w:val="Szövegtörzs behúzással 21"/>
    <w:basedOn w:val="Norml"/>
    <w:qFormat/>
    <w:rsid w:val="00B249C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behzsa">
    <w:name w:val="Szövegtörzs behúzása"/>
    <w:basedOn w:val="Norml"/>
    <w:rsid w:val="00B249C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32">
    <w:name w:val="Szövegtörzs3"/>
    <w:basedOn w:val="Norml"/>
    <w:qFormat/>
    <w:rsid w:val="00B249C2"/>
    <w:pPr>
      <w:widowControl w:val="0"/>
      <w:shd w:val="clear" w:color="auto" w:fill="FFFFFF"/>
      <w:spacing w:before="6720" w:after="0" w:line="240" w:lineRule="atLeast"/>
      <w:ind w:hanging="400"/>
      <w:jc w:val="center"/>
    </w:pPr>
    <w:rPr>
      <w:rFonts w:ascii="Times New Roman" w:eastAsia="Times New Roman" w:hAnsi="Times New Roman"/>
      <w:sz w:val="23"/>
      <w:szCs w:val="23"/>
      <w:lang w:eastAsia="hu-HU"/>
    </w:rPr>
  </w:style>
  <w:style w:type="paragraph" w:customStyle="1" w:styleId="Szvegtrzs5">
    <w:name w:val="Szövegtörzs5"/>
    <w:basedOn w:val="Norml"/>
    <w:qFormat/>
    <w:rsid w:val="00B249C2"/>
    <w:pPr>
      <w:widowControl w:val="0"/>
      <w:shd w:val="clear" w:color="auto" w:fill="FFFFFF"/>
      <w:spacing w:before="720" w:after="240" w:line="274" w:lineRule="exact"/>
      <w:ind w:hanging="400"/>
      <w:jc w:val="both"/>
    </w:pPr>
    <w:rPr>
      <w:rFonts w:ascii="Times New Roman" w:eastAsia="Courier New" w:hAnsi="Times New Roman"/>
      <w:color w:val="000000"/>
      <w:sz w:val="23"/>
      <w:szCs w:val="23"/>
    </w:rPr>
  </w:style>
  <w:style w:type="paragraph" w:customStyle="1" w:styleId="Szvegtrzs310">
    <w:name w:val="Szövegtörzs (3)1"/>
    <w:basedOn w:val="Norml"/>
    <w:qFormat/>
    <w:rsid w:val="00B249C2"/>
    <w:pPr>
      <w:widowControl w:val="0"/>
      <w:shd w:val="clear" w:color="auto" w:fill="FFFFFF"/>
      <w:spacing w:after="240" w:line="274" w:lineRule="exact"/>
      <w:ind w:hanging="360"/>
    </w:pPr>
    <w:rPr>
      <w:rFonts w:ascii="Times New Roman" w:eastAsia="Times New Roman" w:hAnsi="Times New Roman"/>
      <w:i/>
      <w:iCs/>
      <w:sz w:val="23"/>
      <w:szCs w:val="23"/>
      <w:lang w:eastAsia="hu-HU"/>
    </w:rPr>
  </w:style>
  <w:style w:type="paragraph" w:customStyle="1" w:styleId="Szvegtrzs40">
    <w:name w:val="Szövegtörzs (4)"/>
    <w:basedOn w:val="Norml"/>
    <w:qFormat/>
    <w:rsid w:val="00B249C2"/>
    <w:pPr>
      <w:widowControl w:val="0"/>
      <w:shd w:val="clear" w:color="auto" w:fill="FFFFFF"/>
      <w:spacing w:before="600" w:after="0" w:line="410" w:lineRule="exact"/>
      <w:jc w:val="both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Cmsor21">
    <w:name w:val="Címsor #2"/>
    <w:basedOn w:val="Norml"/>
    <w:qFormat/>
    <w:rsid w:val="00B249C2"/>
    <w:pPr>
      <w:widowControl w:val="0"/>
      <w:shd w:val="clear" w:color="auto" w:fill="FFFFFF"/>
      <w:spacing w:before="600" w:after="0" w:line="414" w:lineRule="exact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Norml1">
    <w:name w:val="Normál1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customStyle="1" w:styleId="Cmsor11">
    <w:name w:val="Címsor 11"/>
    <w:qFormat/>
    <w:rsid w:val="00B249C2"/>
    <w:pPr>
      <w:keepNext/>
      <w:tabs>
        <w:tab w:val="left" w:pos="432"/>
      </w:tabs>
      <w:suppressAutoHyphens/>
      <w:ind w:left="432" w:hanging="432"/>
      <w:jc w:val="both"/>
    </w:pPr>
    <w:rPr>
      <w:color w:val="000000"/>
      <w:sz w:val="28"/>
      <w:szCs w:val="28"/>
      <w:lang w:eastAsia="zh-CN"/>
    </w:rPr>
  </w:style>
  <w:style w:type="paragraph" w:customStyle="1" w:styleId="FreeForm">
    <w:name w:val="Free Form"/>
    <w:qFormat/>
    <w:rsid w:val="00B249C2"/>
    <w:pPr>
      <w:suppressAutoHyphens/>
    </w:pPr>
    <w:rPr>
      <w:rFonts w:eastAsia="Arial Unicode MS" w:cs="Arial Unicode MS"/>
      <w:color w:val="000000"/>
      <w:sz w:val="22"/>
      <w:lang w:eastAsia="zh-CN"/>
    </w:rPr>
  </w:style>
  <w:style w:type="paragraph" w:customStyle="1" w:styleId="Tblzattartalom">
    <w:name w:val="Táblázattartalom"/>
    <w:basedOn w:val="Norml"/>
    <w:qFormat/>
    <w:rsid w:val="00B249C2"/>
    <w:pPr>
      <w:suppressLineNumbers/>
    </w:pPr>
  </w:style>
  <w:style w:type="paragraph" w:customStyle="1" w:styleId="Tblzatfejlc">
    <w:name w:val="Táblázatfejléc"/>
    <w:basedOn w:val="Tblzattartalom"/>
    <w:qFormat/>
    <w:rsid w:val="00B249C2"/>
    <w:pPr>
      <w:jc w:val="center"/>
    </w:pPr>
    <w:rPr>
      <w:b/>
      <w:bCs/>
    </w:rPr>
  </w:style>
  <w:style w:type="paragraph" w:customStyle="1" w:styleId="FrameContents">
    <w:name w:val="Frame Contents"/>
    <w:basedOn w:val="Norml"/>
    <w:qFormat/>
    <w:rsid w:val="00B249C2"/>
  </w:style>
  <w:style w:type="paragraph" w:styleId="Listaszerbekezds">
    <w:name w:val="List Paragraph"/>
    <w:basedOn w:val="Norml"/>
    <w:uiPriority w:val="34"/>
    <w:qFormat/>
    <w:rsid w:val="003C25D6"/>
    <w:pPr>
      <w:ind w:left="720"/>
      <w:contextualSpacing/>
    </w:pPr>
  </w:style>
  <w:style w:type="paragraph" w:customStyle="1" w:styleId="Kerettartalom">
    <w:name w:val="Kerettartalom"/>
    <w:basedOn w:val="Norml"/>
    <w:qFormat/>
    <w:rsid w:val="00750D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C5D1D-032A-42DC-801E-E276BCA8F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941</Words>
  <Characters>6498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/>
  <LinksUpToDate>false</LinksUpToDate>
  <CharactersWithSpaces>7425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Lajkó Erzsébet Márta</cp:lastModifiedBy>
  <cp:revision>12</cp:revision>
  <cp:lastPrinted>2014-10-28T09:19:00Z</cp:lastPrinted>
  <dcterms:created xsi:type="dcterms:W3CDTF">2019-01-17T15:11:00Z</dcterms:created>
  <dcterms:modified xsi:type="dcterms:W3CDTF">2019-01-24T09:19:00Z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